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E3" w:rsidRPr="00AC63E3" w:rsidRDefault="00BE17FE" w:rsidP="00685634">
      <w:pPr>
        <w:tabs>
          <w:tab w:val="clear" w:pos="5245"/>
        </w:tabs>
        <w:spacing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-213360</wp:posOffset>
            </wp:positionV>
            <wp:extent cx="64643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006" y="21086"/>
                <wp:lineTo x="21006" y="0"/>
                <wp:lineTo x="0" y="0"/>
              </wp:wrapPolygon>
            </wp:wrapThrough>
            <wp:docPr id="2" name="Рисунок 2" descr="Комсомольское СП-10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мсомольское СП-10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17FE" w:rsidRDefault="00BE17FE" w:rsidP="00AC63E3">
      <w:pPr>
        <w:tabs>
          <w:tab w:val="clear" w:pos="5245"/>
        </w:tabs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63E3" w:rsidRPr="00324F02" w:rsidRDefault="00AC63E3" w:rsidP="00AC63E3">
      <w:pPr>
        <w:tabs>
          <w:tab w:val="clear" w:pos="5245"/>
        </w:tabs>
        <w:spacing w:line="240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tbl>
      <w:tblPr>
        <w:tblpPr w:leftFromText="180" w:rightFromText="180" w:vertAnchor="text" w:horzAnchor="margin" w:tblpX="72" w:tblpY="543"/>
        <w:tblW w:w="964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620"/>
        <w:gridCol w:w="4860"/>
        <w:gridCol w:w="445"/>
        <w:gridCol w:w="815"/>
        <w:gridCol w:w="720"/>
      </w:tblGrid>
      <w:tr w:rsidR="00324F02" w:rsidRPr="00324F02" w:rsidTr="002A5F97">
        <w:trPr>
          <w:trHeight w:val="724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4F02" w:rsidRPr="00324F02" w:rsidRDefault="00324F02" w:rsidP="00324F02">
            <w:pPr>
              <w:widowControl w:val="0"/>
              <w:tabs>
                <w:tab w:val="clear" w:pos="524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</w:pPr>
            <w:r w:rsidRPr="00324F0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СОВЕТ </w:t>
            </w:r>
            <w:r w:rsidRPr="00324F02"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ru-RU"/>
              </w:rPr>
              <w:t>Комсомольского сельского поселения Гулькевичского района</w:t>
            </w:r>
          </w:p>
        </w:tc>
      </w:tr>
      <w:tr w:rsidR="00324F02" w:rsidRPr="00324F02" w:rsidTr="002A5F97">
        <w:trPr>
          <w:trHeight w:val="724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4F02" w:rsidRPr="00324F02" w:rsidRDefault="00324F02" w:rsidP="00324F02">
            <w:pPr>
              <w:widowControl w:val="0"/>
              <w:tabs>
                <w:tab w:val="clear" w:pos="524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pacing w:val="20"/>
                <w:sz w:val="32"/>
                <w:szCs w:val="32"/>
                <w:lang w:eastAsia="ru-RU"/>
              </w:rPr>
            </w:pPr>
            <w:r w:rsidRPr="00324F02">
              <w:rPr>
                <w:rFonts w:ascii="Times New Roman" w:hAnsi="Times New Roman" w:cs="Times New Roman"/>
                <w:b/>
                <w:spacing w:val="20"/>
                <w:sz w:val="32"/>
                <w:szCs w:val="32"/>
                <w:lang w:eastAsia="ru-RU"/>
              </w:rPr>
              <w:t>РЕШЕНИЕ</w:t>
            </w:r>
          </w:p>
          <w:p w:rsidR="00324F02" w:rsidRPr="00324F02" w:rsidRDefault="003B5E71" w:rsidP="004B5A55">
            <w:pPr>
              <w:widowControl w:val="0"/>
              <w:tabs>
                <w:tab w:val="clear" w:pos="524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42 </w:t>
            </w:r>
            <w:r w:rsidR="0041251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сессия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IV </w:t>
            </w:r>
            <w:r w:rsidR="00324F02" w:rsidRPr="00324F0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созыва</w:t>
            </w:r>
          </w:p>
        </w:tc>
      </w:tr>
      <w:tr w:rsidR="00324F02" w:rsidRPr="00324F02" w:rsidTr="002A5F97">
        <w:trPr>
          <w:gridAfter w:val="1"/>
          <w:wAfter w:w="720" w:type="dxa"/>
          <w:trHeight w:val="173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F02" w:rsidRPr="00324F02" w:rsidRDefault="00324F02" w:rsidP="00324F02">
            <w:pPr>
              <w:widowControl w:val="0"/>
              <w:tabs>
                <w:tab w:val="clear" w:pos="5245"/>
              </w:tabs>
              <w:spacing w:line="240" w:lineRule="auto"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4F0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F02" w:rsidRPr="003B5E71" w:rsidRDefault="003B5E71" w:rsidP="00324F02">
            <w:pPr>
              <w:widowControl w:val="0"/>
              <w:tabs>
                <w:tab w:val="clear" w:pos="524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25.11.2022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324F02" w:rsidRPr="00324F02" w:rsidRDefault="00324F02" w:rsidP="00324F02">
            <w:pPr>
              <w:widowControl w:val="0"/>
              <w:tabs>
                <w:tab w:val="clear" w:pos="524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F02" w:rsidRPr="00324F02" w:rsidRDefault="00324F02" w:rsidP="00324F02">
            <w:pPr>
              <w:widowControl w:val="0"/>
              <w:tabs>
                <w:tab w:val="clear" w:pos="524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4F0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F02" w:rsidRPr="003B5E71" w:rsidRDefault="003B5E71" w:rsidP="00324F02">
            <w:pPr>
              <w:widowControl w:val="0"/>
              <w:tabs>
                <w:tab w:val="clear" w:pos="524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324F02" w:rsidRDefault="00324F02" w:rsidP="00227F2F">
      <w:pPr>
        <w:pStyle w:val="Style4"/>
        <w:widowControl/>
        <w:spacing w:line="240" w:lineRule="auto"/>
        <w:ind w:right="-285"/>
        <w:jc w:val="center"/>
        <w:rPr>
          <w:rStyle w:val="FontStyle25"/>
          <w:b/>
          <w:sz w:val="28"/>
          <w:szCs w:val="28"/>
        </w:rPr>
      </w:pPr>
    </w:p>
    <w:p w:rsidR="00357CFB" w:rsidRDefault="00357CFB" w:rsidP="00F955F9">
      <w:pPr>
        <w:pStyle w:val="Style4"/>
        <w:widowControl/>
        <w:spacing w:line="240" w:lineRule="auto"/>
        <w:ind w:right="-285"/>
        <w:rPr>
          <w:rStyle w:val="FontStyle25"/>
          <w:b/>
          <w:sz w:val="28"/>
          <w:szCs w:val="28"/>
        </w:rPr>
      </w:pPr>
    </w:p>
    <w:p w:rsidR="00B42BB4" w:rsidRDefault="00B42BB4" w:rsidP="00AE3735">
      <w:pPr>
        <w:tabs>
          <w:tab w:val="clear" w:pos="5245"/>
        </w:tabs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3735" w:rsidRPr="00AE3735" w:rsidRDefault="00AE3735" w:rsidP="00AE3735">
      <w:pPr>
        <w:tabs>
          <w:tab w:val="clear" w:pos="5245"/>
        </w:tabs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3735">
        <w:rPr>
          <w:rFonts w:ascii="Times New Roman" w:eastAsia="Calibri" w:hAnsi="Times New Roman" w:cs="Times New Roman"/>
          <w:b/>
          <w:sz w:val="28"/>
          <w:szCs w:val="28"/>
        </w:rPr>
        <w:t xml:space="preserve">О даче согласия администрации Комсомольского сельского поселения Гулькевичского района на заключение соглашения с администрацией муниципального образования </w:t>
      </w:r>
      <w:proofErr w:type="spellStart"/>
      <w:r w:rsidRPr="00AE3735">
        <w:rPr>
          <w:rFonts w:ascii="Times New Roman" w:eastAsia="Calibri" w:hAnsi="Times New Roman" w:cs="Times New Roman"/>
          <w:b/>
          <w:sz w:val="28"/>
          <w:szCs w:val="28"/>
        </w:rPr>
        <w:t>Гулькевичский</w:t>
      </w:r>
      <w:proofErr w:type="spellEnd"/>
      <w:r w:rsidRPr="00AE3735">
        <w:rPr>
          <w:rFonts w:ascii="Times New Roman" w:eastAsia="Calibri" w:hAnsi="Times New Roman" w:cs="Times New Roman"/>
          <w:b/>
          <w:sz w:val="28"/>
          <w:szCs w:val="28"/>
        </w:rPr>
        <w:t xml:space="preserve"> район о передаче полномочий по осуществлению внутреннего муниципального финансового контроля за счет межбюджетных трансфертов, предоставляемых из бюджета Комсомольского сельского поселения Гулькевичского района в бюджет муниципального образования </w:t>
      </w:r>
      <w:proofErr w:type="spellStart"/>
      <w:r w:rsidRPr="00AE3735">
        <w:rPr>
          <w:rFonts w:ascii="Times New Roman" w:eastAsia="Calibri" w:hAnsi="Times New Roman" w:cs="Times New Roman"/>
          <w:b/>
          <w:sz w:val="28"/>
          <w:szCs w:val="28"/>
        </w:rPr>
        <w:t>Гулькевичский</w:t>
      </w:r>
      <w:proofErr w:type="spellEnd"/>
      <w:r w:rsidRPr="00AE3735">
        <w:rPr>
          <w:rFonts w:ascii="Times New Roman" w:eastAsia="Calibri" w:hAnsi="Times New Roman" w:cs="Times New Roman"/>
          <w:b/>
          <w:sz w:val="28"/>
          <w:szCs w:val="28"/>
        </w:rPr>
        <w:t xml:space="preserve"> район на 2023 год</w:t>
      </w:r>
    </w:p>
    <w:p w:rsidR="00226389" w:rsidRPr="00AC63E3" w:rsidRDefault="00226389" w:rsidP="00227F2F">
      <w:pPr>
        <w:pStyle w:val="Style4"/>
        <w:widowControl/>
        <w:spacing w:line="240" w:lineRule="auto"/>
        <w:ind w:right="-2"/>
        <w:jc w:val="both"/>
        <w:rPr>
          <w:rStyle w:val="FontStyle25"/>
          <w:b/>
          <w:sz w:val="28"/>
          <w:szCs w:val="28"/>
        </w:rPr>
      </w:pPr>
    </w:p>
    <w:p w:rsidR="003C1303" w:rsidRDefault="003D5B51" w:rsidP="00AC63E3">
      <w:pPr>
        <w:pStyle w:val="Style5"/>
        <w:widowControl/>
        <w:spacing w:line="240" w:lineRule="auto"/>
        <w:ind w:right="-285" w:firstLine="709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На основании части 4 статьи 15 Федерального закона от 6 октября </w:t>
      </w:r>
      <w:r w:rsidR="00AC63E3">
        <w:rPr>
          <w:rStyle w:val="FontStyle25"/>
          <w:sz w:val="28"/>
          <w:szCs w:val="28"/>
        </w:rPr>
        <w:t xml:space="preserve">              </w:t>
      </w:r>
      <w:r>
        <w:rPr>
          <w:rStyle w:val="FontStyle25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части 3 статьи 265, статьи 269.2 Бюджетного кодекса Российской Федерации, </w:t>
      </w:r>
      <w:r w:rsidR="00127D57">
        <w:rPr>
          <w:rStyle w:val="FontStyle25"/>
          <w:sz w:val="28"/>
          <w:szCs w:val="28"/>
        </w:rPr>
        <w:t xml:space="preserve">части 8 </w:t>
      </w:r>
      <w:r>
        <w:rPr>
          <w:rStyle w:val="FontStyle25"/>
          <w:sz w:val="28"/>
          <w:szCs w:val="28"/>
        </w:rPr>
        <w:t>статьи 99 Федерального закона от 5 апреля 2013 года</w:t>
      </w:r>
      <w:r w:rsidR="003C1303">
        <w:rPr>
          <w:rStyle w:val="FontStyle25"/>
          <w:sz w:val="28"/>
          <w:szCs w:val="28"/>
        </w:rPr>
        <w:t xml:space="preserve">  </w:t>
      </w:r>
      <w:r w:rsidR="00127D57">
        <w:rPr>
          <w:rStyle w:val="FontStyle25"/>
          <w:sz w:val="28"/>
          <w:szCs w:val="28"/>
        </w:rPr>
        <w:t>№</w:t>
      </w:r>
      <w:r>
        <w:rPr>
          <w:rStyle w:val="FontStyle25"/>
          <w:sz w:val="28"/>
          <w:szCs w:val="28"/>
        </w:rPr>
        <w:t xml:space="preserve"> 44-ФЗ «О контрактной системе в сфере закупок товаров, работ услуг для обеспечения государственных и муниципальных нужд», руководствуясь </w:t>
      </w:r>
      <w:r w:rsidR="00127D57">
        <w:rPr>
          <w:rStyle w:val="FontStyle25"/>
          <w:sz w:val="28"/>
          <w:szCs w:val="28"/>
        </w:rPr>
        <w:t>у</w:t>
      </w:r>
      <w:r>
        <w:rPr>
          <w:rStyle w:val="FontStyle25"/>
          <w:sz w:val="28"/>
          <w:szCs w:val="28"/>
        </w:rPr>
        <w:t>ставом</w:t>
      </w:r>
      <w:r w:rsidR="00127D57">
        <w:rPr>
          <w:rStyle w:val="FontStyle25"/>
          <w:sz w:val="28"/>
          <w:szCs w:val="28"/>
        </w:rPr>
        <w:t xml:space="preserve"> </w:t>
      </w:r>
      <w:r w:rsidR="00BE17FE">
        <w:rPr>
          <w:rStyle w:val="FontStyle25"/>
          <w:sz w:val="28"/>
          <w:szCs w:val="28"/>
        </w:rPr>
        <w:t xml:space="preserve">Комсомольского </w:t>
      </w:r>
      <w:r w:rsidR="008B43D2">
        <w:rPr>
          <w:rStyle w:val="FontStyle25"/>
          <w:sz w:val="28"/>
          <w:szCs w:val="28"/>
        </w:rPr>
        <w:t>поселения Гулькевичского района</w:t>
      </w:r>
      <w:r w:rsidR="003C1303">
        <w:rPr>
          <w:rStyle w:val="FontStyle25"/>
          <w:sz w:val="28"/>
          <w:szCs w:val="28"/>
        </w:rPr>
        <w:t xml:space="preserve">, Совет </w:t>
      </w:r>
      <w:r w:rsidR="00BE17FE">
        <w:rPr>
          <w:rStyle w:val="FontStyle25"/>
          <w:sz w:val="28"/>
          <w:szCs w:val="28"/>
        </w:rPr>
        <w:t xml:space="preserve">Комсомольского </w:t>
      </w:r>
      <w:r w:rsidR="008B43D2">
        <w:rPr>
          <w:rStyle w:val="FontStyle25"/>
          <w:sz w:val="28"/>
          <w:szCs w:val="28"/>
        </w:rPr>
        <w:t>поселения Гулькевичского района</w:t>
      </w:r>
      <w:r w:rsidR="00227743">
        <w:rPr>
          <w:rStyle w:val="FontStyle25"/>
          <w:sz w:val="28"/>
          <w:szCs w:val="28"/>
        </w:rPr>
        <w:t>,</w:t>
      </w:r>
      <w:r w:rsidR="00AC63E3">
        <w:rPr>
          <w:rStyle w:val="FontStyle25"/>
          <w:sz w:val="28"/>
          <w:szCs w:val="28"/>
        </w:rPr>
        <w:t xml:space="preserve"> </w:t>
      </w:r>
      <w:proofErr w:type="gramStart"/>
      <w:r w:rsidR="00AC63E3">
        <w:rPr>
          <w:rStyle w:val="FontStyle25"/>
          <w:sz w:val="28"/>
          <w:szCs w:val="28"/>
        </w:rPr>
        <w:t>р</w:t>
      </w:r>
      <w:proofErr w:type="gramEnd"/>
      <w:r w:rsidR="00AC63E3">
        <w:rPr>
          <w:rStyle w:val="FontStyle25"/>
          <w:sz w:val="28"/>
          <w:szCs w:val="28"/>
        </w:rPr>
        <w:t xml:space="preserve"> е ш и л:</w:t>
      </w:r>
    </w:p>
    <w:p w:rsidR="00B42BB4" w:rsidRDefault="00B42BB4" w:rsidP="00F955F9">
      <w:pPr>
        <w:pStyle w:val="Style4"/>
        <w:widowControl/>
        <w:spacing w:line="240" w:lineRule="auto"/>
        <w:ind w:right="-284" w:firstLine="709"/>
        <w:jc w:val="both"/>
        <w:rPr>
          <w:rStyle w:val="FontStyle25"/>
          <w:sz w:val="28"/>
          <w:szCs w:val="28"/>
        </w:rPr>
      </w:pPr>
      <w:r w:rsidRPr="00B42BB4">
        <w:rPr>
          <w:rStyle w:val="FontStyle25"/>
          <w:sz w:val="28"/>
          <w:szCs w:val="28"/>
        </w:rPr>
        <w:t xml:space="preserve">1. </w:t>
      </w:r>
      <w:proofErr w:type="gramStart"/>
      <w:r w:rsidRPr="00B42BB4">
        <w:rPr>
          <w:rStyle w:val="FontStyle25"/>
          <w:sz w:val="28"/>
          <w:szCs w:val="28"/>
        </w:rPr>
        <w:t>Дать со</w:t>
      </w:r>
      <w:r>
        <w:rPr>
          <w:rStyle w:val="FontStyle25"/>
          <w:sz w:val="28"/>
          <w:szCs w:val="28"/>
        </w:rPr>
        <w:t>гласие администрации Комсомольского</w:t>
      </w:r>
      <w:r w:rsidRPr="00B42BB4">
        <w:rPr>
          <w:rStyle w:val="FontStyle25"/>
          <w:sz w:val="28"/>
          <w:szCs w:val="28"/>
        </w:rPr>
        <w:t xml:space="preserve"> сельского поселения Гулькевичского района на заключение соглашения с администрацией муниципального образования </w:t>
      </w:r>
      <w:proofErr w:type="spellStart"/>
      <w:r w:rsidRPr="00B42BB4">
        <w:rPr>
          <w:rStyle w:val="FontStyle25"/>
          <w:sz w:val="28"/>
          <w:szCs w:val="28"/>
        </w:rPr>
        <w:t>Гулькевичский</w:t>
      </w:r>
      <w:proofErr w:type="spellEnd"/>
      <w:r w:rsidRPr="00B42BB4">
        <w:rPr>
          <w:rStyle w:val="FontStyle25"/>
          <w:sz w:val="28"/>
          <w:szCs w:val="28"/>
        </w:rPr>
        <w:t xml:space="preserve"> район на срок с 1 января 2023 года по 31 декабря 2023 года о передаче муниципальному образованию </w:t>
      </w:r>
      <w:proofErr w:type="spellStart"/>
      <w:r w:rsidRPr="00B42BB4">
        <w:rPr>
          <w:rStyle w:val="FontStyle25"/>
          <w:sz w:val="28"/>
          <w:szCs w:val="28"/>
        </w:rPr>
        <w:t>Гулькевичский</w:t>
      </w:r>
      <w:proofErr w:type="spellEnd"/>
      <w:r w:rsidRPr="00B42BB4">
        <w:rPr>
          <w:rStyle w:val="FontStyle25"/>
          <w:sz w:val="28"/>
          <w:szCs w:val="28"/>
        </w:rPr>
        <w:t xml:space="preserve"> район полномочий по осуществлению внутреннего муниципального финансового контроля за счет межбюджетных трансфертов, предос</w:t>
      </w:r>
      <w:r>
        <w:rPr>
          <w:rStyle w:val="FontStyle25"/>
          <w:sz w:val="28"/>
          <w:szCs w:val="28"/>
        </w:rPr>
        <w:t>тавляемых из бюджета Комсомольского</w:t>
      </w:r>
      <w:r w:rsidRPr="00B42BB4">
        <w:rPr>
          <w:rStyle w:val="FontStyle25"/>
          <w:sz w:val="28"/>
          <w:szCs w:val="28"/>
        </w:rPr>
        <w:t xml:space="preserve"> сельского поселения Гулькевичского района, в размере 15113,84 (пятнадцать тысяч сто</w:t>
      </w:r>
      <w:proofErr w:type="gramEnd"/>
      <w:r w:rsidRPr="00B42BB4">
        <w:rPr>
          <w:rStyle w:val="FontStyle25"/>
          <w:sz w:val="28"/>
          <w:szCs w:val="28"/>
        </w:rPr>
        <w:t xml:space="preserve"> тринадцать рублей 84 копейки).</w:t>
      </w:r>
    </w:p>
    <w:p w:rsidR="00B42BB4" w:rsidRPr="00B42BB4" w:rsidRDefault="00B42BB4" w:rsidP="00B42BB4">
      <w:pPr>
        <w:tabs>
          <w:tab w:val="clear" w:pos="5245"/>
        </w:tabs>
        <w:autoSpaceDE w:val="0"/>
        <w:spacing w:line="240" w:lineRule="auto"/>
        <w:ind w:firstLine="737"/>
        <w:rPr>
          <w:rFonts w:ascii="Times New Roman" w:hAnsi="Times New Roman" w:cs="Times New Roman"/>
          <w:sz w:val="28"/>
          <w:szCs w:val="28"/>
          <w:lang w:eastAsia="ru-RU"/>
        </w:rPr>
      </w:pPr>
      <w:r w:rsidRPr="00B42BB4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B42BB4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Комсомольского </w:t>
      </w:r>
      <w:r w:rsidRPr="00B42BB4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Гулькевичского района заключить соглашение с администрацией муниципального образования </w:t>
      </w:r>
      <w:proofErr w:type="spellStart"/>
      <w:r w:rsidRPr="00B42BB4">
        <w:rPr>
          <w:rFonts w:ascii="Times New Roman" w:hAnsi="Times New Roman" w:cs="Times New Roman"/>
          <w:sz w:val="28"/>
          <w:szCs w:val="28"/>
          <w:lang w:eastAsia="ru-RU"/>
        </w:rPr>
        <w:t>Гулькевичский</w:t>
      </w:r>
      <w:proofErr w:type="spellEnd"/>
      <w:r w:rsidRPr="00B42BB4">
        <w:rPr>
          <w:rFonts w:ascii="Times New Roman" w:hAnsi="Times New Roman" w:cs="Times New Roman"/>
          <w:sz w:val="28"/>
          <w:szCs w:val="28"/>
          <w:lang w:eastAsia="ru-RU"/>
        </w:rPr>
        <w:t xml:space="preserve"> район о передаче полномочий, определенных в пункте 1 настоящего решения и обнародовать заключенное соглашение в специально установленных</w:t>
      </w:r>
      <w:bookmarkStart w:id="0" w:name="_GoBack"/>
      <w:bookmarkEnd w:id="0"/>
      <w:r w:rsidRPr="00B42BB4">
        <w:rPr>
          <w:rFonts w:ascii="Times New Roman" w:hAnsi="Times New Roman" w:cs="Times New Roman"/>
          <w:sz w:val="28"/>
          <w:szCs w:val="28"/>
          <w:lang w:eastAsia="ru-RU"/>
        </w:rPr>
        <w:t xml:space="preserve"> местах для обнародования </w:t>
      </w:r>
      <w:r w:rsidRPr="00B42BB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муниципальных правовых актов органов местного самоуправления Пушкинского сельского поселения Гулькевичского района, определенных постановлением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Комсомольского </w:t>
      </w:r>
      <w:r w:rsidRPr="00B42BB4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Гулькевичского района </w:t>
      </w:r>
      <w:r w:rsidR="00F955F9" w:rsidRPr="00F955F9">
        <w:rPr>
          <w:rFonts w:ascii="Times New Roman" w:hAnsi="Times New Roman" w:cs="Times New Roman"/>
          <w:sz w:val="28"/>
          <w:szCs w:val="28"/>
          <w:lang w:eastAsia="ru-RU"/>
        </w:rPr>
        <w:t xml:space="preserve">от 25 января 2017 года № 6 </w:t>
      </w:r>
      <w:r w:rsidRPr="00B42BB4">
        <w:rPr>
          <w:rFonts w:ascii="Times New Roman" w:hAnsi="Times New Roman" w:cs="Times New Roman"/>
          <w:sz w:val="28"/>
          <w:szCs w:val="28"/>
          <w:lang w:eastAsia="ru-RU"/>
        </w:rPr>
        <w:t>«Об определении</w:t>
      </w:r>
      <w:proofErr w:type="gramEnd"/>
      <w:r w:rsidRPr="00B42BB4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специально установленных мест для обнародования муниципальных правовых актов органов мес</w:t>
      </w:r>
      <w:r w:rsidR="00F955F9">
        <w:rPr>
          <w:rFonts w:ascii="Times New Roman" w:hAnsi="Times New Roman" w:cs="Times New Roman"/>
          <w:sz w:val="28"/>
          <w:szCs w:val="28"/>
          <w:lang w:eastAsia="ru-RU"/>
        </w:rPr>
        <w:t>тного самоуправления Комсомольского</w:t>
      </w:r>
      <w:r w:rsidRPr="00B42BB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Гулькевичского района». </w:t>
      </w:r>
    </w:p>
    <w:p w:rsidR="00B42BB4" w:rsidRPr="00B42BB4" w:rsidRDefault="00B42BB4" w:rsidP="00B42BB4">
      <w:pPr>
        <w:tabs>
          <w:tab w:val="clear" w:pos="5245"/>
        </w:tabs>
        <w:autoSpaceDE w:val="0"/>
        <w:spacing w:line="240" w:lineRule="auto"/>
        <w:ind w:firstLine="737"/>
        <w:rPr>
          <w:rFonts w:ascii="Times New Roman" w:hAnsi="Times New Roman" w:cs="Times New Roman"/>
          <w:sz w:val="28"/>
          <w:szCs w:val="28"/>
          <w:lang w:eastAsia="ru-RU"/>
        </w:rPr>
      </w:pPr>
      <w:r w:rsidRPr="00B42BB4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решение разместить на сайте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Комсомольского </w:t>
      </w:r>
      <w:r w:rsidRPr="00B42BB4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Гулькевичского района в информационно-телекоммуникационной сети «Интернет».</w:t>
      </w:r>
    </w:p>
    <w:p w:rsidR="00B42BB4" w:rsidRPr="00B42BB4" w:rsidRDefault="00B42BB4" w:rsidP="00B42BB4">
      <w:pPr>
        <w:pStyle w:val="Style4"/>
        <w:spacing w:line="240" w:lineRule="auto"/>
        <w:ind w:firstLine="709"/>
        <w:jc w:val="both"/>
        <w:rPr>
          <w:rStyle w:val="FontStyle25"/>
          <w:sz w:val="28"/>
          <w:szCs w:val="28"/>
        </w:rPr>
      </w:pPr>
      <w:r w:rsidRPr="00B42BB4">
        <w:rPr>
          <w:rStyle w:val="FontStyle25"/>
          <w:sz w:val="28"/>
          <w:szCs w:val="28"/>
        </w:rPr>
        <w:t xml:space="preserve">3. </w:t>
      </w:r>
      <w:proofErr w:type="gramStart"/>
      <w:r w:rsidR="00F955F9" w:rsidRPr="00F955F9">
        <w:rPr>
          <w:rStyle w:val="FontStyle25"/>
          <w:sz w:val="28"/>
          <w:szCs w:val="28"/>
        </w:rPr>
        <w:t>Контроль за</w:t>
      </w:r>
      <w:proofErr w:type="gramEnd"/>
      <w:r w:rsidR="00F955F9" w:rsidRPr="00F955F9">
        <w:rPr>
          <w:rStyle w:val="FontStyle25"/>
          <w:sz w:val="28"/>
          <w:szCs w:val="28"/>
        </w:rPr>
        <w:t xml:space="preserve"> выполнением настоящего решения возложить на постоянно действующую депутатскую комиссию по бюджету, налогам, сборам, муниципальной собственности, экономике, торговле, предпринимательству и инвестиционной политике Совета Комсомольского сельского поселения Гулькевичского района.</w:t>
      </w:r>
    </w:p>
    <w:p w:rsidR="00B42BB4" w:rsidRPr="00B42BB4" w:rsidRDefault="00B42BB4" w:rsidP="00B42BB4">
      <w:pPr>
        <w:pStyle w:val="Style4"/>
        <w:spacing w:line="240" w:lineRule="auto"/>
        <w:ind w:firstLine="709"/>
        <w:jc w:val="both"/>
        <w:rPr>
          <w:rStyle w:val="FontStyle25"/>
          <w:sz w:val="28"/>
          <w:szCs w:val="28"/>
        </w:rPr>
      </w:pPr>
      <w:r w:rsidRPr="00B42BB4">
        <w:rPr>
          <w:rStyle w:val="FontStyle25"/>
          <w:sz w:val="28"/>
          <w:szCs w:val="28"/>
        </w:rPr>
        <w:t>4. Настоящее решение вступает в силу со дня его подписания.</w:t>
      </w:r>
    </w:p>
    <w:p w:rsidR="00B33AC6" w:rsidRDefault="00B33AC6" w:rsidP="00AC63E3">
      <w:pPr>
        <w:pStyle w:val="Style4"/>
        <w:widowControl/>
        <w:spacing w:line="240" w:lineRule="auto"/>
        <w:ind w:right="-285" w:firstLine="709"/>
        <w:rPr>
          <w:rStyle w:val="FontStyle25"/>
          <w:sz w:val="28"/>
          <w:szCs w:val="28"/>
        </w:rPr>
      </w:pPr>
    </w:p>
    <w:p w:rsidR="00F955F9" w:rsidRPr="00227F2F" w:rsidRDefault="00F955F9" w:rsidP="00AC63E3">
      <w:pPr>
        <w:pStyle w:val="Style4"/>
        <w:widowControl/>
        <w:spacing w:line="240" w:lineRule="auto"/>
        <w:ind w:right="-285" w:firstLine="709"/>
        <w:rPr>
          <w:rStyle w:val="FontStyle25"/>
          <w:sz w:val="28"/>
          <w:szCs w:val="28"/>
        </w:rPr>
      </w:pPr>
    </w:p>
    <w:p w:rsidR="00412512" w:rsidRDefault="00AC63E3" w:rsidP="00412512">
      <w:pPr>
        <w:tabs>
          <w:tab w:val="clear" w:pos="5245"/>
        </w:tabs>
        <w:spacing w:line="240" w:lineRule="auto"/>
        <w:ind w:firstLine="0"/>
        <w:rPr>
          <w:rFonts w:ascii="Times New Roman" w:eastAsiaTheme="minorHAnsi" w:hAnsi="Times New Roman" w:cs="Times New Roman"/>
          <w:sz w:val="28"/>
          <w:szCs w:val="28"/>
        </w:rPr>
      </w:pPr>
      <w:r w:rsidRPr="00AC63E3">
        <w:rPr>
          <w:rFonts w:ascii="Times New Roman" w:eastAsiaTheme="minorHAnsi" w:hAnsi="Times New Roman" w:cs="Times New Roman"/>
          <w:sz w:val="28"/>
          <w:szCs w:val="28"/>
        </w:rPr>
        <w:t xml:space="preserve">Глава </w:t>
      </w:r>
      <w:r w:rsidR="00BE17FE">
        <w:rPr>
          <w:rFonts w:ascii="Times New Roman" w:eastAsiaTheme="minorHAnsi" w:hAnsi="Times New Roman" w:cs="Times New Roman"/>
          <w:sz w:val="28"/>
          <w:szCs w:val="28"/>
        </w:rPr>
        <w:t xml:space="preserve">Комсомольского </w:t>
      </w:r>
      <w:r w:rsidRPr="00AC63E3">
        <w:rPr>
          <w:rFonts w:ascii="Times New Roman" w:eastAsiaTheme="minorHAnsi" w:hAnsi="Times New Roman" w:cs="Times New Roman"/>
          <w:sz w:val="28"/>
          <w:szCs w:val="28"/>
        </w:rPr>
        <w:t xml:space="preserve">сельского поселения </w:t>
      </w:r>
    </w:p>
    <w:p w:rsidR="00466588" w:rsidRPr="00412512" w:rsidRDefault="00AC63E3" w:rsidP="00412512">
      <w:pPr>
        <w:tabs>
          <w:tab w:val="clear" w:pos="5245"/>
        </w:tabs>
        <w:spacing w:line="240" w:lineRule="auto"/>
        <w:ind w:firstLine="0"/>
        <w:rPr>
          <w:rFonts w:ascii="Times New Roman" w:eastAsiaTheme="minorHAnsi" w:hAnsi="Times New Roman" w:cs="Times New Roman"/>
          <w:sz w:val="28"/>
          <w:szCs w:val="28"/>
        </w:rPr>
      </w:pPr>
      <w:r w:rsidRPr="00AC63E3">
        <w:rPr>
          <w:rFonts w:ascii="Times New Roman" w:eastAsiaTheme="minorHAnsi" w:hAnsi="Times New Roman" w:cs="Times New Roman"/>
          <w:sz w:val="28"/>
          <w:szCs w:val="28"/>
        </w:rPr>
        <w:t xml:space="preserve">Гулькевичского района          </w:t>
      </w:r>
      <w:r w:rsidR="00BE17FE">
        <w:rPr>
          <w:rFonts w:ascii="Times New Roman" w:eastAsiaTheme="minorHAnsi" w:hAnsi="Times New Roman" w:cs="Times New Roman"/>
          <w:sz w:val="28"/>
          <w:szCs w:val="28"/>
        </w:rPr>
        <w:t xml:space="preserve">                              </w:t>
      </w:r>
      <w:r w:rsidRPr="00AC63E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412512">
        <w:rPr>
          <w:rFonts w:ascii="Times New Roman" w:eastAsiaTheme="minorHAnsi" w:hAnsi="Times New Roman" w:cs="Times New Roman"/>
          <w:sz w:val="28"/>
          <w:szCs w:val="28"/>
        </w:rPr>
        <w:t xml:space="preserve">                  </w:t>
      </w:r>
      <w:r w:rsidRPr="00AC63E3">
        <w:rPr>
          <w:rFonts w:ascii="Times New Roman" w:eastAsiaTheme="minorHAnsi" w:hAnsi="Times New Roman" w:cs="Times New Roman"/>
          <w:sz w:val="28"/>
          <w:szCs w:val="28"/>
        </w:rPr>
        <w:t xml:space="preserve">      А.</w:t>
      </w:r>
      <w:r w:rsidR="00BE17FE">
        <w:rPr>
          <w:rFonts w:ascii="Times New Roman" w:eastAsiaTheme="minorHAnsi" w:hAnsi="Times New Roman" w:cs="Times New Roman"/>
          <w:sz w:val="28"/>
          <w:szCs w:val="28"/>
        </w:rPr>
        <w:t>Н. Матвиенко</w:t>
      </w:r>
    </w:p>
    <w:p w:rsidR="00227F2F" w:rsidRDefault="00227F2F" w:rsidP="00AC63E3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Default="007520C2" w:rsidP="00AC63E3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Default="007520C2" w:rsidP="00AC63E3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Default="007520C2" w:rsidP="00AC63E3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Default="007520C2" w:rsidP="00AC63E3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Default="007520C2" w:rsidP="00AC63E3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Default="007520C2" w:rsidP="00AC63E3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Default="007520C2" w:rsidP="00AC63E3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Default="007520C2" w:rsidP="00AC63E3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Default="007520C2" w:rsidP="00AC63E3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Default="007520C2" w:rsidP="00AC63E3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Default="007520C2" w:rsidP="00AC63E3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Default="007520C2" w:rsidP="00AC63E3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Default="007520C2" w:rsidP="00AC63E3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Default="007520C2" w:rsidP="00AC63E3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Default="007520C2" w:rsidP="00AC63E3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Default="007520C2" w:rsidP="00AC63E3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Default="007520C2" w:rsidP="00AC63E3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Default="007520C2" w:rsidP="00AC63E3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Default="007520C2" w:rsidP="00AC63E3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Default="007520C2" w:rsidP="00AC63E3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Default="007520C2" w:rsidP="00AC63E3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Default="007520C2" w:rsidP="00AC63E3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Default="007520C2" w:rsidP="00AC63E3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Default="007520C2" w:rsidP="00AC63E3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Default="007520C2" w:rsidP="00AC63E3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AE3735" w:rsidRDefault="00AE3735" w:rsidP="00AC63E3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AE3735" w:rsidRDefault="00AE3735" w:rsidP="00AC63E3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AE3735" w:rsidRDefault="00AE3735" w:rsidP="00AC63E3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AE3735" w:rsidRDefault="00AE3735" w:rsidP="00AC63E3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AE3735" w:rsidRDefault="00AE3735" w:rsidP="00AC63E3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Default="007520C2" w:rsidP="00AC63E3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Default="007520C2" w:rsidP="00AC63E3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Pr="007520C2" w:rsidRDefault="007520C2" w:rsidP="007520C2">
      <w:pPr>
        <w:shd w:val="clear" w:color="auto" w:fill="FFFFFF"/>
        <w:spacing w:line="240" w:lineRule="auto"/>
        <w:ind w:left="4820" w:firstLine="0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Приложение № 1</w:t>
      </w:r>
    </w:p>
    <w:p w:rsidR="007520C2" w:rsidRPr="007520C2" w:rsidRDefault="007520C2" w:rsidP="00B0512A">
      <w:pPr>
        <w:shd w:val="clear" w:color="auto" w:fill="FFFFFF"/>
        <w:spacing w:line="240" w:lineRule="auto"/>
        <w:ind w:left="4536" w:firstLine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 решению </w:t>
      </w:r>
      <w:r w:rsidR="003B5E71" w:rsidRPr="003B5E71">
        <w:rPr>
          <w:rFonts w:ascii="Times New Roman" w:hAnsi="Times New Roman" w:cs="Times New Roman"/>
          <w:color w:val="000000"/>
          <w:spacing w:val="-3"/>
          <w:sz w:val="28"/>
          <w:szCs w:val="28"/>
        </w:rPr>
        <w:t>42</w:t>
      </w:r>
      <w:r w:rsidR="00B0512A" w:rsidRPr="00B0512A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3B5E7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0512A" w:rsidRPr="00B0512A">
        <w:rPr>
          <w:rFonts w:ascii="Times New Roman" w:hAnsi="Times New Roman" w:cs="Times New Roman"/>
          <w:sz w:val="28"/>
          <w:szCs w:val="28"/>
        </w:rPr>
        <w:t xml:space="preserve"> </w:t>
      </w:r>
      <w:r w:rsidR="00B0512A">
        <w:rPr>
          <w:rFonts w:ascii="Times New Roman" w:hAnsi="Times New Roman" w:cs="Times New Roman"/>
          <w:sz w:val="28"/>
          <w:szCs w:val="28"/>
        </w:rPr>
        <w:t xml:space="preserve">созыва </w:t>
      </w: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Совета</w:t>
      </w:r>
    </w:p>
    <w:p w:rsidR="007520C2" w:rsidRPr="007520C2" w:rsidRDefault="007520C2" w:rsidP="00B0512A">
      <w:pPr>
        <w:shd w:val="clear" w:color="auto" w:fill="FFFFFF"/>
        <w:spacing w:line="240" w:lineRule="auto"/>
        <w:ind w:left="4820" w:firstLine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Комсомольского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сельского поселения</w:t>
      </w:r>
    </w:p>
    <w:p w:rsidR="007520C2" w:rsidRPr="007520C2" w:rsidRDefault="007520C2" w:rsidP="007520C2">
      <w:pPr>
        <w:shd w:val="clear" w:color="auto" w:fill="FFFFFF"/>
        <w:spacing w:line="240" w:lineRule="auto"/>
        <w:ind w:left="4820" w:firstLine="0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Гулькевичского района</w:t>
      </w:r>
    </w:p>
    <w:p w:rsidR="007520C2" w:rsidRPr="003B5E71" w:rsidRDefault="007520C2" w:rsidP="007520C2">
      <w:pPr>
        <w:shd w:val="clear" w:color="auto" w:fill="FFFFFF"/>
        <w:spacing w:line="240" w:lineRule="auto"/>
        <w:ind w:left="4820" w:firstLine="0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от </w:t>
      </w:r>
      <w:r w:rsidR="003B5E71" w:rsidRPr="003B5E71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25.11.</w:t>
      </w:r>
      <w:r w:rsidR="003B5E71" w:rsidRPr="00AE3735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2022 </w:t>
      </w: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№</w:t>
      </w:r>
      <w:r w:rsidR="00064CA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3B5E71" w:rsidRPr="003B5E71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2</w:t>
      </w:r>
    </w:p>
    <w:p w:rsidR="007520C2" w:rsidRPr="007520C2" w:rsidRDefault="007520C2" w:rsidP="007520C2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Pr="007520C2" w:rsidRDefault="007520C2" w:rsidP="007520C2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Pr="007520C2" w:rsidRDefault="007520C2" w:rsidP="007520C2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Соглашение №__</w:t>
      </w:r>
    </w:p>
    <w:p w:rsidR="007520C2" w:rsidRPr="007520C2" w:rsidRDefault="007520C2" w:rsidP="007520C2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о передаче администрации муниципального образования Гулькевичский район полномочий администрации Комсомольского сельского поселения Гулькевичского района по осуществлению внутреннего муниципального финансового контроля</w:t>
      </w:r>
    </w:p>
    <w:p w:rsidR="007520C2" w:rsidRPr="007520C2" w:rsidRDefault="007520C2" w:rsidP="007520C2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«__» _______________ 20</w:t>
      </w:r>
      <w:r w:rsidR="00064CA0">
        <w:rPr>
          <w:rFonts w:ascii="Times New Roman" w:hAnsi="Times New Roman" w:cs="Times New Roman"/>
          <w:color w:val="000000"/>
          <w:spacing w:val="-3"/>
          <w:sz w:val="28"/>
          <w:szCs w:val="28"/>
        </w:rPr>
        <w:t>__</w:t>
      </w: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года</w:t>
      </w:r>
    </w:p>
    <w:p w:rsidR="007520C2" w:rsidRPr="007520C2" w:rsidRDefault="007520C2" w:rsidP="007520C2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proofErr w:type="gramStart"/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Администрация муниципального образования Гулькевичский район, именуемая в дальнейшем «Администрация района», в лице главы муниципального образования </w:t>
      </w:r>
      <w:proofErr w:type="spellStart"/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Гулькевичский</w:t>
      </w:r>
      <w:proofErr w:type="spellEnd"/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район </w:t>
      </w:r>
      <w:proofErr w:type="spellStart"/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Шишикина</w:t>
      </w:r>
      <w:proofErr w:type="spellEnd"/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Александра Александровича, действующего на основании устава муниципального образования Гулькевичский район с одной стороны, и администрация Комсомольского сельского поселения Гулькевичского района, именуемая в дальнейшем «Администрация поселения», в лице главы Комсомольского сельского поселения Гулькевичского района Матвиенко Анатолия Николаевича, действующего на основании устава Комсомольского поселения</w:t>
      </w:r>
      <w:proofErr w:type="gramEnd"/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gramStart"/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Гулькевичского района, с другой стороны, именуемые совместно  «Стороны», руководствуясь частью 4 статьи 15 Федерального закона от 6 октября 2003 года № 131-ФЗ «Об общих принципах организации местного самоуправления в Российской Федерации», частью 3 статьи 265, статьей 269.2 Бюджетного кодекса Российской Федерации, частью 8 статьи 99 Федерального закона от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</w:t>
      </w: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5 апреля 2013 года № 44-ФЗ «О контрактной системе в сфере закупок товаров, работ</w:t>
      </w:r>
      <w:proofErr w:type="gramEnd"/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услуг для обеспечения государственных и муниципальных нужд» заключили настоящее Соглашение о нижеследующем:</w:t>
      </w: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Pr="007520C2" w:rsidRDefault="007520C2" w:rsidP="007520C2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1. Предмет соглашения</w:t>
      </w: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1.1. Предметом настоящего Соглашения является передача Администрацией поселения, полномочий по осуществлению внутреннего муниципального финансового контроля Администрации района, и их реализация за счет средств, предоставляемых из бюджета Комсомольского сельского поселения Гулькевичского района (далее – бюджет поселения) в </w:t>
      </w: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бюджет муниципального образования Гулькевичский район (далее –</w:t>
      </w:r>
      <w:r w:rsidR="0041251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бюджет муниципального района).</w:t>
      </w: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1.2. </w:t>
      </w:r>
      <w:proofErr w:type="gramStart"/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Администрации района передаются полномочия по осуществлению внутреннего муниципального финансового контроля, предусмотренного частью 3 статьи 265, статьей 269.2 Бюджетного кодекса Российской Федерации, частью 8 статьи 99 Федерального закона от 5 апреля 2013 года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</w:t>
      </w: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системе):</w:t>
      </w:r>
      <w:proofErr w:type="gramEnd"/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proofErr w:type="gramStart"/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контроль за</w:t>
      </w:r>
      <w:proofErr w:type="gramEnd"/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proofErr w:type="gramStart"/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контроль за</w:t>
      </w:r>
      <w:proofErr w:type="gramEnd"/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proofErr w:type="gramStart"/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контроль за</w:t>
      </w:r>
      <w:proofErr w:type="gramEnd"/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из бюджета;</w:t>
      </w: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контроль в сфере закупок, предусмотренный частью 8 статьи 99 Федерального закона о контрактной системе в части:</w:t>
      </w: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соблюдения правил нормирования в сфере закупок, установленных в соответствии со статьей 19 Федерального закона о контрактной системе;</w:t>
      </w: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proofErr w:type="gramStart"/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соблюдения предусмотренных Федеральным законом о контрактной системе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Pr="007520C2" w:rsidRDefault="007520C2" w:rsidP="007520C2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2.Финансовое обеспечение</w:t>
      </w: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2.1 Переданные в соответствии с настоящим Соглашением полномочия осуществляются за счет средств межбюджетных трансфертов, передаваемых из бюджета поселения в бюджет муниципального района в течение срока действия настоящего Соглашения.</w:t>
      </w: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2.2. Объем средств, предоставляемых Администрации района из  бюджета поселения в бюджет муниципального района на осуществление полномочий, предусмотренных настоящим Соглашением, на период действия Соглашения, определяется из расходов на оплату труда и материальных затрат, связанных с выполнением переданных полномочий по осуществлению внутреннего муниципального финансового контроля.</w:t>
      </w: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2.3. Годовой объем денежных средств в 202</w:t>
      </w:r>
      <w:r w:rsidR="004B5A55">
        <w:rPr>
          <w:rFonts w:ascii="Times New Roman" w:hAnsi="Times New Roman" w:cs="Times New Roman"/>
          <w:color w:val="000000"/>
          <w:spacing w:val="-3"/>
          <w:sz w:val="28"/>
          <w:szCs w:val="28"/>
        </w:rPr>
        <w:t>3</w:t>
      </w: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году, выделяемых из бюджета поселения в бюджет муниципального района равен </w:t>
      </w:r>
      <w:r w:rsidR="004B5A55">
        <w:rPr>
          <w:rFonts w:ascii="Times New Roman" w:hAnsi="Times New Roman" w:cs="Times New Roman"/>
          <w:color w:val="000000"/>
          <w:spacing w:val="-3"/>
          <w:sz w:val="28"/>
          <w:szCs w:val="28"/>
        </w:rPr>
        <w:t>15113,84</w:t>
      </w: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(</w:t>
      </w:r>
      <w:r w:rsidR="004B5A55">
        <w:rPr>
          <w:rFonts w:ascii="Times New Roman" w:hAnsi="Times New Roman" w:cs="Times New Roman"/>
          <w:color w:val="000000"/>
          <w:spacing w:val="-3"/>
          <w:sz w:val="28"/>
          <w:szCs w:val="28"/>
        </w:rPr>
        <w:t>пятнадцать тысяч сто тринадцать рублей 84 копейки</w:t>
      </w: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).</w:t>
      </w: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(сумма прописью)</w:t>
      </w: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(приложение к настоящему Соглашению).</w:t>
      </w: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Pr="007520C2" w:rsidRDefault="007520C2" w:rsidP="007520C2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3. Порядок определения ежегодного объема межбюджетных трансфертов</w:t>
      </w: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3.1. Расчет межбюджетных трансфертов, направляемых на осуществление передаваемых по настоящему Соглашению полномочий, осуществляется в соответствии с методикой расчета межбюджетных трансфертов на исполнение переданных полномочий по осуществлению внутреннего муниципального финансового контроля от Администрации поселения Администрации района, утвержденной решением Совета Комсомольского сельского поселения Гулькевичского района.</w:t>
      </w: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3.2. Стороны ежегодно определяют объем межбюджетных трансфертов, необходимых для осуществления передаваемых полномочий (приложение к настоящему Соглашению).</w:t>
      </w: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3.3. В случае если для проведения мероприятий, указанных в п.1.2 Администрации района требуются дополнительные денежные средства, между сторонами настоящего Соглашения заключается дополнительное Соглашение.</w:t>
      </w: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Pr="007520C2" w:rsidRDefault="007520C2" w:rsidP="007520C2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4. Права и обязанности сторон.</w:t>
      </w: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В целях реализации настоящего Соглашения стороны имеют права и обязанности.</w:t>
      </w: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4.1. Администрация района при осуществлении переданных полномочий обязана:</w:t>
      </w: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осуществлять переданные полномочия в соответствии с положениями действующего законодательства, настоящего Соглашения, принятыми нормативными правовыми актами;</w:t>
      </w: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использовать выделяемые Администрацией поселения межбюджетные трансферты исключительно на осуществление переданных полномочий.</w:t>
      </w: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4. 2. Администрация района имеет право:</w:t>
      </w: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получать от Администрации поселения информацию, сведения и документы, необходимые для исполнения принятых полномочий;</w:t>
      </w: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направлять в Администрацию поселения запрос о предложениях для  проведения контрольных мероприятий;</w:t>
      </w: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направлять копии актов, заключений, представлений, предписаний по результатам проведенных контрольных мероприятий Администрации поселения;</w:t>
      </w: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предоставлять отчет об осуществлении переданных полномочий в Администрацию поселения ежегодно не позднее 1 марта года, следующего за </w:t>
      </w:r>
      <w:proofErr w:type="gramStart"/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отчетным</w:t>
      </w:r>
      <w:proofErr w:type="gramEnd"/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4.3. Администрация поселения обязана: </w:t>
      </w: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осуществлять финансирование мероприятий по осуществлению переданных в соответствии с настоящим Соглашением полномочий;</w:t>
      </w: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перечислять межбюджетные трансферты в бюджет муниципального района в объеме, предусмотренном приложением к настоящему Соглашению; </w:t>
      </w: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направлять в Администрацию района запрашиваемые информацию, сведения и документы, необходимые для исполнения переданных полномочий.</w:t>
      </w: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4.4. Администрация поселения имеет право:</w:t>
      </w: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приостановить перечисление межбюджетных трансфертов, предусмотренных настоящим Соглашением в случае неисполнения Администрацией района переданных полномочий;</w:t>
      </w: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запрашивать и получать в установленном порядке от Администрации района документы и информацию, связанную с осуществлением переданных ей полномочий;</w:t>
      </w: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информировать Администрацию района о результатах рассмотрения представлений (предписаний) по устранению выявленных нарушений;</w:t>
      </w: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направлять в Администрацию района предложения о проведении контрольных мероприятий.</w:t>
      </w: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Pr="007520C2" w:rsidRDefault="007520C2" w:rsidP="007520C2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5. Ответственность сторон</w:t>
      </w: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5.2. В случае неисполнения Администрацией района предусмотренных настоящим Соглашением переданных полномочий обеспечивается возврат в бюджет поселения части объема, предусмотренных настоящим Соглашением межбюджетных трансфертов, приходящихся на объем невыполненных полномочий.</w:t>
      </w:r>
    </w:p>
    <w:p w:rsid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Pr="007520C2" w:rsidRDefault="007520C2" w:rsidP="007520C2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6. Срок действия соглашения</w:t>
      </w: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6.1. Соглашение заключено на срок 1 год и действует в период с 1 января 202</w:t>
      </w:r>
      <w:r w:rsidR="004B5A55">
        <w:rPr>
          <w:rFonts w:ascii="Times New Roman" w:hAnsi="Times New Roman" w:cs="Times New Roman"/>
          <w:color w:val="000000"/>
          <w:spacing w:val="-3"/>
          <w:sz w:val="28"/>
          <w:szCs w:val="28"/>
        </w:rPr>
        <w:t>3</w:t>
      </w: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года по 31 декабря 202</w:t>
      </w:r>
      <w:r w:rsidR="004B5A55">
        <w:rPr>
          <w:rFonts w:ascii="Times New Roman" w:hAnsi="Times New Roman" w:cs="Times New Roman"/>
          <w:color w:val="000000"/>
          <w:spacing w:val="-3"/>
          <w:sz w:val="28"/>
          <w:szCs w:val="28"/>
        </w:rPr>
        <w:t>3</w:t>
      </w: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года.</w:t>
      </w: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6.2. При отсутствии письменного обращения какой-либо из сторон о прекращении действия Соглашения, направленного за 1 месяц до истечения </w:t>
      </w: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срока действия Соглашения, Соглашение считается пролонгированным на срок 1 год.</w:t>
      </w:r>
    </w:p>
    <w:p w:rsid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324F02" w:rsidRDefault="00324F02" w:rsidP="007520C2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324F02" w:rsidRDefault="00324F02" w:rsidP="007520C2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324F02" w:rsidRDefault="00324F02" w:rsidP="007520C2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Pr="007520C2" w:rsidRDefault="007520C2" w:rsidP="007520C2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7. Основания и порядок расторжения Соглашения</w:t>
      </w: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7.1. Настоящее Соглашение может быть расторгнуто (в том числе досрочно):</w:t>
      </w: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 соглашению сторон, оформленному в письменном виде;</w:t>
      </w: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в одностороннем порядке, в случае неисполнения или ненадлежащего исполнения полномочий в соответствии с действующим законодательством;</w:t>
      </w: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в случае изменения действующего законодательства, в связи с которым реализация переданных полномочий становится невозможной.</w:t>
      </w: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7.2.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со дня направления указанного уведомления.</w:t>
      </w: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7.3. При досрочном расторжении настоящего Соглашения муниципальный район обеспечивает в течение трех месяцев со дня расторжения возврат в бюджет поселения части объема межбюджетных трансфертов, приходящейся на неисполненный объем полномочий.</w:t>
      </w: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Pr="007520C2" w:rsidRDefault="007520C2" w:rsidP="007520C2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8. Заключительные положения</w:t>
      </w: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8.1. Настоящее Соглашение вступает в силу с момента его подписания Сторонами.</w:t>
      </w: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8.2. Изменения и (или)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8.3.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8.4.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Default="007520C2" w:rsidP="007520C2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10. Адреса и реквизиты Сторон</w:t>
      </w:r>
    </w:p>
    <w:p w:rsidR="007520C2" w:rsidRDefault="007520C2" w:rsidP="007520C2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520C2" w:rsidTr="007520C2">
        <w:tc>
          <w:tcPr>
            <w:tcW w:w="4785" w:type="dxa"/>
          </w:tcPr>
          <w:p w:rsidR="007520C2" w:rsidRPr="007520C2" w:rsidRDefault="007520C2" w:rsidP="007520C2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20C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Администрация </w:t>
            </w:r>
            <w:proofErr w:type="gramStart"/>
            <w:r w:rsidRPr="007520C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муниципального</w:t>
            </w:r>
            <w:proofErr w:type="gramEnd"/>
            <w:r w:rsidRPr="007520C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</w:p>
          <w:p w:rsidR="007520C2" w:rsidRPr="007520C2" w:rsidRDefault="007520C2" w:rsidP="007520C2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20C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образования Гулькевичский район</w:t>
            </w:r>
          </w:p>
          <w:p w:rsidR="007520C2" w:rsidRPr="007520C2" w:rsidRDefault="007520C2" w:rsidP="007520C2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20C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Юридический адрес:</w:t>
            </w:r>
          </w:p>
          <w:p w:rsidR="006C06D8" w:rsidRPr="006C06D8" w:rsidRDefault="006C06D8" w:rsidP="006C06D8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6C06D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352190, Краснодарский край, </w:t>
            </w:r>
          </w:p>
          <w:p w:rsidR="006C06D8" w:rsidRPr="006C06D8" w:rsidRDefault="006C06D8" w:rsidP="006C06D8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6C06D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г. Гулькевичи, ул. </w:t>
            </w:r>
            <w:proofErr w:type="gramStart"/>
            <w:r w:rsidRPr="006C06D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Советская</w:t>
            </w:r>
            <w:proofErr w:type="gramEnd"/>
            <w:r w:rsidRPr="006C06D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, 14</w:t>
            </w:r>
          </w:p>
          <w:p w:rsidR="006C06D8" w:rsidRPr="006C06D8" w:rsidRDefault="006C06D8" w:rsidP="006C06D8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6C06D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тел.5-18-83, 5-18-85, факс 5-01-99</w:t>
            </w:r>
          </w:p>
          <w:p w:rsidR="006C06D8" w:rsidRPr="006C06D8" w:rsidRDefault="006C06D8" w:rsidP="006C06D8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6C06D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>ИНН 2329013399, КПП 232901001</w:t>
            </w:r>
          </w:p>
          <w:p w:rsidR="006C06D8" w:rsidRPr="006C06D8" w:rsidRDefault="006C06D8" w:rsidP="006C06D8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6C06D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Банк получателя:</w:t>
            </w:r>
          </w:p>
          <w:p w:rsidR="006C06D8" w:rsidRPr="006C06D8" w:rsidRDefault="006C06D8" w:rsidP="006C06D8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6C06D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Казначейский счет 03231643036130001800</w:t>
            </w:r>
          </w:p>
          <w:p w:rsidR="006C06D8" w:rsidRPr="006C06D8" w:rsidRDefault="006C06D8" w:rsidP="006C06D8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6C06D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Единый казначейский счет 40102810945370000010</w:t>
            </w:r>
          </w:p>
          <w:p w:rsidR="006C06D8" w:rsidRPr="006C06D8" w:rsidRDefault="006C06D8" w:rsidP="006C06D8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proofErr w:type="gramStart"/>
            <w:r w:rsidRPr="006C06D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Южное</w:t>
            </w:r>
            <w:proofErr w:type="gramEnd"/>
            <w:r w:rsidRPr="006C06D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ГУ Банка России/</w:t>
            </w:r>
          </w:p>
          <w:p w:rsidR="006C06D8" w:rsidRPr="006C06D8" w:rsidRDefault="006C06D8" w:rsidP="006C06D8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6C06D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УФК по Краснодарскому краю </w:t>
            </w:r>
            <w:proofErr w:type="spellStart"/>
            <w:r w:rsidRPr="006C06D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г</w:t>
            </w:r>
            <w:proofErr w:type="gramStart"/>
            <w:r w:rsidRPr="006C06D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.К</w:t>
            </w:r>
            <w:proofErr w:type="gramEnd"/>
            <w:r w:rsidRPr="006C06D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раснодар</w:t>
            </w:r>
            <w:proofErr w:type="spellEnd"/>
          </w:p>
          <w:p w:rsidR="006C06D8" w:rsidRPr="006C06D8" w:rsidRDefault="006C06D8" w:rsidP="006C06D8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6C06D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БИК 010349101</w:t>
            </w:r>
          </w:p>
          <w:p w:rsidR="006C06D8" w:rsidRPr="006C06D8" w:rsidRDefault="006C06D8" w:rsidP="006C06D8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6C06D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ОКТМО 03613000,</w:t>
            </w:r>
          </w:p>
          <w:p w:rsidR="007520C2" w:rsidRDefault="006C06D8" w:rsidP="006C06D8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6C06D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КБК 902202040014050000150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</w:p>
          <w:p w:rsidR="007520C2" w:rsidRDefault="007520C2" w:rsidP="007520C2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7520C2" w:rsidRDefault="007520C2" w:rsidP="007520C2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7520C2" w:rsidRDefault="007520C2" w:rsidP="007520C2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7520C2" w:rsidRDefault="007520C2" w:rsidP="007520C2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7520C2" w:rsidRDefault="007520C2" w:rsidP="007520C2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7520C2" w:rsidRDefault="007520C2" w:rsidP="007520C2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7520C2" w:rsidRPr="007520C2" w:rsidRDefault="007520C2" w:rsidP="007520C2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20C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_________</w:t>
            </w:r>
          </w:p>
          <w:p w:rsidR="007520C2" w:rsidRDefault="007520C2" w:rsidP="007520C2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20C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(подпись)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             </w:t>
            </w:r>
            <w:r w:rsidRPr="007520C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(Ф.И.О.)</w:t>
            </w:r>
          </w:p>
        </w:tc>
        <w:tc>
          <w:tcPr>
            <w:tcW w:w="4786" w:type="dxa"/>
          </w:tcPr>
          <w:p w:rsidR="007520C2" w:rsidRPr="007520C2" w:rsidRDefault="007520C2" w:rsidP="007520C2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20C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 xml:space="preserve">Администрация </w:t>
            </w:r>
            <w:proofErr w:type="gramStart"/>
            <w:r w:rsidRPr="007520C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Комсомольского</w:t>
            </w:r>
            <w:proofErr w:type="gramEnd"/>
          </w:p>
          <w:p w:rsidR="007520C2" w:rsidRPr="007520C2" w:rsidRDefault="007520C2" w:rsidP="007520C2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20C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сельского поселения Гулькевичского</w:t>
            </w:r>
          </w:p>
          <w:p w:rsidR="007520C2" w:rsidRPr="007520C2" w:rsidRDefault="007520C2" w:rsidP="007520C2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20C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района</w:t>
            </w:r>
          </w:p>
          <w:p w:rsidR="007520C2" w:rsidRDefault="007520C2" w:rsidP="007520C2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6C06D8" w:rsidRPr="006C06D8" w:rsidRDefault="006C06D8" w:rsidP="006C06D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6C06D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352170, Краснодарский край, </w:t>
            </w:r>
          </w:p>
          <w:p w:rsidR="006C06D8" w:rsidRPr="006C06D8" w:rsidRDefault="006C06D8" w:rsidP="006C06D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6C06D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Гулькевичский район, </w:t>
            </w:r>
          </w:p>
          <w:p w:rsidR="006C06D8" w:rsidRPr="006C06D8" w:rsidRDefault="006C06D8" w:rsidP="006C06D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6C06D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>п.</w:t>
            </w:r>
            <w:r w:rsidR="00C871C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6C06D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Комсомольский, </w:t>
            </w:r>
          </w:p>
          <w:p w:rsidR="006C06D8" w:rsidRPr="006C06D8" w:rsidRDefault="006C06D8" w:rsidP="006C06D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6C06D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ул. Комсомольская, 3</w:t>
            </w:r>
          </w:p>
          <w:p w:rsidR="006C06D8" w:rsidRPr="006C06D8" w:rsidRDefault="006C06D8" w:rsidP="006C06D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6C06D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тел.2-81-45,факс 2-81-97</w:t>
            </w:r>
          </w:p>
          <w:p w:rsidR="006C06D8" w:rsidRPr="006C06D8" w:rsidRDefault="006C06D8" w:rsidP="006C06D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6C06D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ИНН 2329019714, КПП 232901001</w:t>
            </w:r>
          </w:p>
          <w:p w:rsidR="006C06D8" w:rsidRPr="006C06D8" w:rsidRDefault="006C06D8" w:rsidP="006C06D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6C06D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ОКТМО 03613413,</w:t>
            </w:r>
          </w:p>
          <w:p w:rsidR="006C06D8" w:rsidRPr="006C06D8" w:rsidRDefault="004B5A55" w:rsidP="006C06D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proofErr w:type="gramStart"/>
            <w:r w:rsidRPr="004B5A5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ЮЖНОЕ</w:t>
            </w:r>
            <w:proofErr w:type="gramEnd"/>
            <w:r w:rsidRPr="004B5A5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ГУ БАНКА РОССИИ//УФК по Краснодарскому краю, г Краснодар </w:t>
            </w:r>
            <w:r w:rsidR="006C06D8" w:rsidRPr="006C06D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Банк получателя:</w:t>
            </w:r>
          </w:p>
          <w:p w:rsidR="006C06D8" w:rsidRPr="006C06D8" w:rsidRDefault="006C06D8" w:rsidP="006C06D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6C06D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Единый казначейский счет 40102810945370000010</w:t>
            </w:r>
          </w:p>
          <w:p w:rsidR="006C06D8" w:rsidRPr="006C06D8" w:rsidRDefault="006C06D8" w:rsidP="006C06D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proofErr w:type="gramStart"/>
            <w:r w:rsidRPr="006C06D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Южное</w:t>
            </w:r>
            <w:proofErr w:type="gramEnd"/>
            <w:r w:rsidRPr="006C06D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ГУ Банка России//</w:t>
            </w:r>
          </w:p>
          <w:p w:rsidR="006C06D8" w:rsidRPr="006C06D8" w:rsidRDefault="006C06D8" w:rsidP="006C06D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6C06D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УФК по Краснодарскому краю </w:t>
            </w:r>
            <w:r w:rsidR="004B5A5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                   </w:t>
            </w:r>
            <w:r w:rsidRPr="006C06D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г.</w:t>
            </w:r>
            <w:r w:rsidR="004B5A5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6C06D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Краснодар</w:t>
            </w:r>
          </w:p>
          <w:p w:rsidR="006C06D8" w:rsidRPr="006C06D8" w:rsidRDefault="006C06D8" w:rsidP="006C06D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6C06D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БИК 040349001,</w:t>
            </w:r>
          </w:p>
          <w:p w:rsidR="007520C2" w:rsidRDefault="006C06D8" w:rsidP="004B5A55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6C06D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Казначейский счет </w:t>
            </w:r>
            <w:r w:rsidR="004B5A55" w:rsidRPr="004B5A5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03231643036134131800</w:t>
            </w:r>
            <w:r w:rsidRPr="006C06D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 </w:t>
            </w:r>
          </w:p>
          <w:p w:rsidR="007520C2" w:rsidRDefault="007520C2" w:rsidP="007520C2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7520C2" w:rsidRPr="007520C2" w:rsidRDefault="007520C2" w:rsidP="007520C2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20C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_________</w:t>
            </w:r>
          </w:p>
          <w:p w:rsidR="007520C2" w:rsidRPr="007520C2" w:rsidRDefault="007520C2" w:rsidP="007520C2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20C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(подпись)              (Ф.И.О.)</w:t>
            </w:r>
          </w:p>
          <w:p w:rsidR="007520C2" w:rsidRDefault="007520C2" w:rsidP="007520C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</w:tr>
    </w:tbl>
    <w:p w:rsidR="003B5E71" w:rsidRDefault="003B5E71" w:rsidP="007520C2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</w:pPr>
    </w:p>
    <w:p w:rsidR="003B5E71" w:rsidRDefault="003B5E71" w:rsidP="007520C2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</w:pPr>
    </w:p>
    <w:p w:rsidR="00412512" w:rsidRDefault="007520C2" w:rsidP="007520C2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Глава Комсомольского сельского поселения </w:t>
      </w:r>
    </w:p>
    <w:p w:rsidR="007520C2" w:rsidRPr="007520C2" w:rsidRDefault="007520C2" w:rsidP="007520C2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Гулькевичского района                                                </w:t>
      </w:r>
      <w:r w:rsidR="0041251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</w:t>
      </w: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А.Н. Матвиенко</w:t>
      </w:r>
    </w:p>
    <w:p w:rsid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4B5A55" w:rsidRDefault="004B5A55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Pr="007520C2" w:rsidRDefault="007520C2" w:rsidP="00D70A02">
      <w:pPr>
        <w:shd w:val="clear" w:color="auto" w:fill="FFFFFF"/>
        <w:tabs>
          <w:tab w:val="clear" w:pos="5245"/>
          <w:tab w:val="left" w:pos="5103"/>
        </w:tabs>
        <w:spacing w:line="240" w:lineRule="auto"/>
        <w:ind w:firstLine="3969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Приложение к Соглашению</w:t>
      </w:r>
    </w:p>
    <w:p w:rsidR="007520C2" w:rsidRPr="007520C2" w:rsidRDefault="007520C2" w:rsidP="00D70A02">
      <w:pPr>
        <w:shd w:val="clear" w:color="auto" w:fill="FFFFFF"/>
        <w:tabs>
          <w:tab w:val="clear" w:pos="5245"/>
          <w:tab w:val="left" w:pos="5103"/>
        </w:tabs>
        <w:spacing w:line="240" w:lineRule="auto"/>
        <w:ind w:firstLine="3969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о передаче администрации</w:t>
      </w:r>
    </w:p>
    <w:p w:rsidR="007520C2" w:rsidRPr="007520C2" w:rsidRDefault="007520C2" w:rsidP="00D70A02">
      <w:pPr>
        <w:shd w:val="clear" w:color="auto" w:fill="FFFFFF"/>
        <w:tabs>
          <w:tab w:val="clear" w:pos="5245"/>
          <w:tab w:val="left" w:pos="5103"/>
        </w:tabs>
        <w:spacing w:line="240" w:lineRule="auto"/>
        <w:ind w:firstLine="3969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муниципального образования</w:t>
      </w:r>
    </w:p>
    <w:p w:rsidR="007520C2" w:rsidRPr="007520C2" w:rsidRDefault="007520C2" w:rsidP="00D70A02">
      <w:pPr>
        <w:shd w:val="clear" w:color="auto" w:fill="FFFFFF"/>
        <w:tabs>
          <w:tab w:val="clear" w:pos="5245"/>
          <w:tab w:val="left" w:pos="5103"/>
        </w:tabs>
        <w:spacing w:line="240" w:lineRule="auto"/>
        <w:ind w:firstLine="3969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Гулькевичский район полномочий</w:t>
      </w:r>
    </w:p>
    <w:p w:rsidR="007520C2" w:rsidRPr="007520C2" w:rsidRDefault="007520C2" w:rsidP="00D70A02">
      <w:pPr>
        <w:shd w:val="clear" w:color="auto" w:fill="FFFFFF"/>
        <w:tabs>
          <w:tab w:val="clear" w:pos="5245"/>
          <w:tab w:val="left" w:pos="5103"/>
        </w:tabs>
        <w:spacing w:line="240" w:lineRule="auto"/>
        <w:ind w:firstLine="3969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администрации </w:t>
      </w:r>
      <w:proofErr w:type="gramStart"/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Комсомольского</w:t>
      </w:r>
      <w:proofErr w:type="gramEnd"/>
    </w:p>
    <w:p w:rsidR="00D70A02" w:rsidRDefault="007520C2" w:rsidP="00D70A02">
      <w:pPr>
        <w:shd w:val="clear" w:color="auto" w:fill="FFFFFF"/>
        <w:tabs>
          <w:tab w:val="clear" w:pos="5245"/>
          <w:tab w:val="left" w:pos="5103"/>
        </w:tabs>
        <w:spacing w:line="240" w:lineRule="auto"/>
        <w:ind w:firstLine="3969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сельского поселения Гулькевичского района </w:t>
      </w:r>
    </w:p>
    <w:p w:rsidR="007520C2" w:rsidRPr="007520C2" w:rsidRDefault="007520C2" w:rsidP="00D70A02">
      <w:pPr>
        <w:shd w:val="clear" w:color="auto" w:fill="FFFFFF"/>
        <w:tabs>
          <w:tab w:val="clear" w:pos="5245"/>
          <w:tab w:val="left" w:pos="5103"/>
        </w:tabs>
        <w:spacing w:line="240" w:lineRule="auto"/>
        <w:ind w:firstLine="3969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 осуществлению </w:t>
      </w:r>
      <w:proofErr w:type="gramStart"/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внутреннего</w:t>
      </w:r>
      <w:proofErr w:type="gramEnd"/>
    </w:p>
    <w:p w:rsidR="007520C2" w:rsidRPr="007520C2" w:rsidRDefault="007520C2" w:rsidP="00D70A02">
      <w:pPr>
        <w:shd w:val="clear" w:color="auto" w:fill="FFFFFF"/>
        <w:tabs>
          <w:tab w:val="clear" w:pos="5245"/>
          <w:tab w:val="left" w:pos="5103"/>
        </w:tabs>
        <w:spacing w:line="240" w:lineRule="auto"/>
        <w:ind w:firstLine="3969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муниципального финансового контроля</w:t>
      </w: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Годовая сумма межбюджетных трансфертов на исполнение переданных полномочий по осуществлению внутреннего муниципального финансового контроля от Комсомольского сельского поселения Гулькевичского района</w:t>
      </w: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4678"/>
        <w:gridCol w:w="4252"/>
      </w:tblGrid>
      <w:tr w:rsidR="00D70A02" w:rsidRPr="00D70A02" w:rsidTr="002A5F97">
        <w:trPr>
          <w:trHeight w:val="8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02" w:rsidRPr="00D70A02" w:rsidRDefault="00D70A02" w:rsidP="00D70A02">
            <w:pPr>
              <w:tabs>
                <w:tab w:val="clear" w:pos="524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70A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70A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A02" w:rsidRPr="00D70A02" w:rsidRDefault="00D70A02" w:rsidP="00D70A02">
            <w:pPr>
              <w:tabs>
                <w:tab w:val="clear" w:pos="524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A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A02" w:rsidRPr="00D70A02" w:rsidRDefault="00D70A02" w:rsidP="00D70A02">
            <w:pPr>
              <w:tabs>
                <w:tab w:val="clear" w:pos="5245"/>
              </w:tabs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A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Годовая сумма межбюджетных трансфертов, рублей</w:t>
            </w:r>
          </w:p>
        </w:tc>
      </w:tr>
      <w:tr w:rsidR="00D70A02" w:rsidRPr="00D70A02" w:rsidTr="002A5F9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02" w:rsidRPr="00D70A02" w:rsidRDefault="00D70A02" w:rsidP="00D70A02">
            <w:pPr>
              <w:tabs>
                <w:tab w:val="clear" w:pos="5245"/>
              </w:tabs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A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A02" w:rsidRPr="00D70A02" w:rsidRDefault="00D70A02" w:rsidP="00D70A02">
            <w:pPr>
              <w:tabs>
                <w:tab w:val="clear" w:pos="5245"/>
              </w:tabs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A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Комсомольское сельское поселение Гулькевичского района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02" w:rsidRPr="00D70A02" w:rsidRDefault="004B5A55" w:rsidP="00D70A02">
            <w:pPr>
              <w:tabs>
                <w:tab w:val="clear" w:pos="5245"/>
              </w:tabs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15113,84</w:t>
            </w:r>
          </w:p>
        </w:tc>
      </w:tr>
    </w:tbl>
    <w:p w:rsid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C871CB" w:rsidRPr="007520C2" w:rsidRDefault="00C871CB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412512" w:rsidRDefault="007520C2" w:rsidP="00D70A02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Глава Комсомольского сельского поселения </w:t>
      </w:r>
    </w:p>
    <w:p w:rsidR="007520C2" w:rsidRPr="007520C2" w:rsidRDefault="007520C2" w:rsidP="00D70A02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Гулькевичского района                                               </w:t>
      </w:r>
      <w:r w:rsidR="0041251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  </w:t>
      </w: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А.Н. Матвиенко</w:t>
      </w: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Pr="007520C2" w:rsidRDefault="007520C2" w:rsidP="00D70A02">
      <w:pPr>
        <w:shd w:val="clear" w:color="auto" w:fill="FFFFFF"/>
        <w:spacing w:line="240" w:lineRule="auto"/>
        <w:ind w:firstLine="5103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Приложение № 2</w:t>
      </w:r>
    </w:p>
    <w:p w:rsidR="00B0512A" w:rsidRDefault="007520C2" w:rsidP="00B0512A">
      <w:pPr>
        <w:shd w:val="clear" w:color="auto" w:fill="FFFFFF"/>
        <w:spacing w:line="240" w:lineRule="auto"/>
        <w:ind w:firstLine="4678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 решению </w:t>
      </w:r>
      <w:r w:rsidR="003B5E71" w:rsidRPr="003B5E71">
        <w:rPr>
          <w:rFonts w:ascii="Times New Roman" w:hAnsi="Times New Roman" w:cs="Times New Roman"/>
          <w:color w:val="000000"/>
          <w:spacing w:val="-3"/>
          <w:sz w:val="28"/>
          <w:szCs w:val="28"/>
        </w:rPr>
        <w:t>42</w:t>
      </w:r>
      <w:r w:rsidR="00B0512A" w:rsidRPr="00B0512A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3B5E7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0512A" w:rsidRPr="000045A4">
        <w:rPr>
          <w:sz w:val="28"/>
          <w:szCs w:val="28"/>
        </w:rPr>
        <w:t xml:space="preserve"> </w:t>
      </w: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Совета </w:t>
      </w:r>
    </w:p>
    <w:p w:rsidR="007520C2" w:rsidRPr="007520C2" w:rsidRDefault="007520C2" w:rsidP="00B0512A">
      <w:pPr>
        <w:shd w:val="clear" w:color="auto" w:fill="FFFFFF"/>
        <w:spacing w:line="240" w:lineRule="auto"/>
        <w:ind w:firstLine="4536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Комсомольского</w:t>
      </w:r>
      <w:r w:rsidR="00B0512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сельского поселения</w:t>
      </w:r>
    </w:p>
    <w:p w:rsidR="007520C2" w:rsidRPr="007520C2" w:rsidRDefault="007520C2" w:rsidP="00D70A02">
      <w:pPr>
        <w:shd w:val="clear" w:color="auto" w:fill="FFFFFF"/>
        <w:spacing w:line="240" w:lineRule="auto"/>
        <w:ind w:firstLine="5103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Гулькевичского района</w:t>
      </w:r>
    </w:p>
    <w:p w:rsidR="007520C2" w:rsidRPr="003B5E71" w:rsidRDefault="003B5E71" w:rsidP="00D70A02">
      <w:pPr>
        <w:shd w:val="clear" w:color="auto" w:fill="FFFFFF"/>
        <w:spacing w:line="240" w:lineRule="auto"/>
        <w:ind w:firstLine="5103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от</w:t>
      </w:r>
      <w:r w:rsidR="007520C2"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B5E71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25.11.2022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7520C2"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№</w:t>
      </w:r>
      <w:r w:rsidR="00064CA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B5E71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2</w:t>
      </w:r>
    </w:p>
    <w:p w:rsid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357CFB" w:rsidRPr="007520C2" w:rsidRDefault="00357CFB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Pr="007520C2" w:rsidRDefault="007520C2" w:rsidP="00D70A02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Методика</w:t>
      </w:r>
    </w:p>
    <w:p w:rsidR="007520C2" w:rsidRPr="007520C2" w:rsidRDefault="007520C2" w:rsidP="00D70A02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расчета межбюджетных трансфертов на исполнение переданных полномочий по осуществлению внутреннего муниципального финансового контроля от  администрации Комсомольского сельского поселения Гулькевичского района  администрации муниципального образования Гулькевичский район</w:t>
      </w: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Расчет межбюджетных трансфертов бюджету муниципального образования Гулькевичский район производится в следующем порядке:</w:t>
      </w: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V=</w:t>
      </w:r>
      <w:proofErr w:type="spellStart"/>
      <w:proofErr w:type="gramStart"/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R</w:t>
      </w:r>
      <w:proofErr w:type="gramEnd"/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факт+Rмат</w:t>
      </w:r>
      <w:proofErr w:type="spellEnd"/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,</w:t>
      </w: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proofErr w:type="spellStart"/>
      <w:proofErr w:type="gramStart"/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R</w:t>
      </w:r>
      <w:proofErr w:type="gramEnd"/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факт</w:t>
      </w:r>
      <w:proofErr w:type="spellEnd"/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=F*N*</w:t>
      </w:r>
      <w:proofErr w:type="spellStart"/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Kr</w:t>
      </w:r>
      <w:proofErr w:type="spellEnd"/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proofErr w:type="spellStart"/>
      <w:proofErr w:type="gramStart"/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R</w:t>
      </w:r>
      <w:proofErr w:type="gramEnd"/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мат</w:t>
      </w:r>
      <w:proofErr w:type="spellEnd"/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=</w:t>
      </w:r>
      <w:proofErr w:type="spellStart"/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Rфакт</w:t>
      </w:r>
      <w:proofErr w:type="spellEnd"/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*0,12</w:t>
      </w: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где:</w:t>
      </w: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V – объем межбюджетных трансфертов, причитающийся бюджету муниципального образования Гулькевичский район;</w:t>
      </w: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F – годовое денежное содержание с начислениями на выплаты по оплате труда в соответствии с утвержденным штатным расписанием (положением об оплате труда) главного специалиста администрации муниципального образования Гулькевичский район, осуществляющего переданные полномочия.</w:t>
      </w: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N – количество специалистов администрации муниципального образования Гулькевичский район, осуществляющих переданные полномочия (количество главных специалистов – 2 единицы).</w:t>
      </w: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proofErr w:type="spellStart"/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Kr</w:t>
      </w:r>
      <w:proofErr w:type="spellEnd"/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– коэффициент объема плановых расходов сельского (городского) поселения в общем объеме плановых расходов всех 15-ти городских (сельских) поселений Гулькевичского района по состоянию на 1 октября 202</w:t>
      </w:r>
      <w:r w:rsidR="006C06D8">
        <w:rPr>
          <w:rFonts w:ascii="Times New Roman" w:hAnsi="Times New Roman" w:cs="Times New Roman"/>
          <w:color w:val="000000"/>
          <w:spacing w:val="-3"/>
          <w:sz w:val="28"/>
          <w:szCs w:val="28"/>
        </w:rPr>
        <w:t>1</w:t>
      </w: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года (после запятой восемь знаков).</w:t>
      </w: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proofErr w:type="spellStart"/>
      <w:proofErr w:type="gramStart"/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R</w:t>
      </w:r>
      <w:proofErr w:type="gramEnd"/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мат</w:t>
      </w:r>
      <w:proofErr w:type="spellEnd"/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– расходы на материально-техническое обеспечение главных специалистов осуществляющих переданные полномочия (12 % от </w:t>
      </w:r>
      <w:proofErr w:type="spellStart"/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Rфакт</w:t>
      </w:r>
      <w:proofErr w:type="spellEnd"/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).</w:t>
      </w: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412512" w:rsidRDefault="007520C2" w:rsidP="00D70A02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Глава Комсомольского сельского поселения </w:t>
      </w:r>
    </w:p>
    <w:p w:rsidR="007520C2" w:rsidRPr="007520C2" w:rsidRDefault="007520C2" w:rsidP="00D70A02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Гулькевичского района                                           </w:t>
      </w:r>
      <w:r w:rsidR="0041251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</w:t>
      </w: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А.Н. Матвиенко</w:t>
      </w: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D70A02" w:rsidRDefault="00D70A0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D70A02" w:rsidRPr="007520C2" w:rsidRDefault="00D70A0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Pr="007520C2" w:rsidRDefault="007520C2" w:rsidP="00D70A02">
      <w:pPr>
        <w:shd w:val="clear" w:color="auto" w:fill="FFFFFF"/>
        <w:spacing w:line="240" w:lineRule="auto"/>
        <w:ind w:firstLine="5103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Приложение № 3</w:t>
      </w:r>
    </w:p>
    <w:p w:rsidR="00B0512A" w:rsidRDefault="007520C2" w:rsidP="00B0512A">
      <w:pPr>
        <w:shd w:val="clear" w:color="auto" w:fill="FFFFFF"/>
        <w:spacing w:line="240" w:lineRule="auto"/>
        <w:ind w:firstLine="4678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 решению </w:t>
      </w:r>
      <w:r w:rsidR="003B5E71">
        <w:rPr>
          <w:rFonts w:ascii="Times New Roman" w:hAnsi="Times New Roman" w:cs="Times New Roman"/>
          <w:color w:val="000000"/>
          <w:spacing w:val="-3"/>
          <w:sz w:val="28"/>
          <w:szCs w:val="28"/>
        </w:rPr>
        <w:t>42</w:t>
      </w:r>
      <w:r w:rsidR="00B0512A" w:rsidRPr="00B0512A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3B5E7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0512A" w:rsidRPr="000045A4">
        <w:rPr>
          <w:sz w:val="28"/>
          <w:szCs w:val="28"/>
        </w:rPr>
        <w:t xml:space="preserve"> </w:t>
      </w: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Совета </w:t>
      </w:r>
    </w:p>
    <w:p w:rsidR="007520C2" w:rsidRPr="007520C2" w:rsidRDefault="007520C2" w:rsidP="00B0512A">
      <w:pPr>
        <w:shd w:val="clear" w:color="auto" w:fill="FFFFFF"/>
        <w:spacing w:line="240" w:lineRule="auto"/>
        <w:ind w:firstLine="4536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Комсомольского</w:t>
      </w:r>
      <w:r w:rsidR="00B0512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сельского поселения</w:t>
      </w:r>
    </w:p>
    <w:p w:rsidR="007520C2" w:rsidRPr="007520C2" w:rsidRDefault="007520C2" w:rsidP="00B0512A">
      <w:pPr>
        <w:shd w:val="clear" w:color="auto" w:fill="FFFFFF"/>
        <w:spacing w:line="240" w:lineRule="auto"/>
        <w:ind w:firstLine="4536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Гулькевичского района</w:t>
      </w:r>
    </w:p>
    <w:p w:rsidR="007520C2" w:rsidRPr="003B5E71" w:rsidRDefault="00412512" w:rsidP="00412512">
      <w:pPr>
        <w:shd w:val="clear" w:color="auto" w:fill="FFFFFF"/>
        <w:spacing w:line="240" w:lineRule="auto"/>
        <w:ind w:firstLine="5103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от</w:t>
      </w:r>
      <w:r w:rsidRPr="0041251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3B5E71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25.11.2022</w:t>
      </w:r>
      <w:r w:rsidR="00064CA0"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№</w:t>
      </w:r>
      <w:r w:rsidR="00064CA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3B5E71" w:rsidRPr="003B5E71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2</w:t>
      </w: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Pr="007520C2" w:rsidRDefault="007520C2" w:rsidP="00D70A02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ПОРЯДОК</w:t>
      </w:r>
    </w:p>
    <w:p w:rsidR="007520C2" w:rsidRPr="007520C2" w:rsidRDefault="007520C2" w:rsidP="00D70A02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предоставления иных межбюджетных трансфертов, предоставляемых бюджету муниципального образования Гулькевичский район из бюджета Комсомольского сельского поселения Гулькевичского района на исполнение муниципальным образованием Гулькевичский район полномочий по осуществлению внутреннего муниципального финансового контроля</w:t>
      </w: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1. Настоящий Порядок регламентирует правила предоставления и расходования иных межбюджетных трансфертов, предоставляемых бюджету муниципального образования Гулькевичский район из бюджета Комсомольского сельского поселения Гулькевичского района (далее – бюджет поселения) на исполнение муниципальным образованием Гулькевичский район полномочий по осуществлению внутреннего муниципального финансового контроля (далее – иные межбюджетные трансферты).</w:t>
      </w: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2. Иные межбюджетные трансферты предоставляются бюджету муниципального образования Гулькевичский район на основании соглашения, заключенного между администрацией Комсомольского сельского поселения и администрацией муниципального образования Гулькевичский район. </w:t>
      </w: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3. Иные межбюджетные трансферты предоставляются бюджету муниципального образования Гулькевичский район в соответствии с утвержденной сводной бюджетной росписью бюджета поселения, лимитами бюджетных обязательств, предусмотренных на соответствующий финансовый год.</w:t>
      </w: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Ежегодный объем межбюджетных трансфертов перечисляется ежемесячно (в размере 1/12 годового объема межбюджетных трансфертов). </w:t>
      </w: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4. Администрация муниципального образования Гулькевичский район несет ответственность за нецелевое использование выделенных из бюджета поселения иных межбюджетных трансфертов в соответствии с действующим законодательством.</w:t>
      </w: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>5. В случае неисполнения муниципальным образованием Гулькевичский район предусмотренных полномочий, муниципальное образование Гулькевичский район обеспечивает возврат в бюджет поселения части объема межбюджетных трансфертов, приходящихся на не проведенные мероприятия.</w:t>
      </w: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520C2" w:rsidRP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412512" w:rsidRDefault="007520C2" w:rsidP="007520C2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Глава Комсомольского сельского поселения </w:t>
      </w:r>
    </w:p>
    <w:p w:rsidR="007520C2" w:rsidRPr="007520C2" w:rsidRDefault="007520C2" w:rsidP="007520C2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Гулькевичского района                </w:t>
      </w:r>
      <w:r w:rsidR="0041251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</w:t>
      </w:r>
      <w:r w:rsidRPr="007520C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               А.Н. Матвиенко</w:t>
      </w:r>
    </w:p>
    <w:p w:rsidR="007520C2" w:rsidRDefault="007520C2" w:rsidP="007520C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sectPr w:rsidR="007520C2" w:rsidSect="00AC63E3">
      <w:headerReference w:type="firs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152" w:rsidRDefault="00E04152">
      <w:pPr>
        <w:spacing w:line="240" w:lineRule="auto"/>
      </w:pPr>
      <w:r>
        <w:separator/>
      </w:r>
    </w:p>
  </w:endnote>
  <w:endnote w:type="continuationSeparator" w:id="0">
    <w:p w:rsidR="00E04152" w:rsidRDefault="00E041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152" w:rsidRDefault="00E04152">
      <w:pPr>
        <w:spacing w:line="240" w:lineRule="auto"/>
      </w:pPr>
      <w:r>
        <w:separator/>
      </w:r>
    </w:p>
  </w:footnote>
  <w:footnote w:type="continuationSeparator" w:id="0">
    <w:p w:rsidR="00E04152" w:rsidRDefault="00E041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FD0" w:rsidRDefault="00245FD0">
    <w:pPr>
      <w:pStyle w:val="Style1"/>
      <w:widowControl/>
      <w:jc w:val="both"/>
      <w:rPr>
        <w:rStyle w:val="FontStyle23"/>
        <w:u w:val="single"/>
      </w:rPr>
    </w:pPr>
    <w:r>
      <w:rPr>
        <w:rStyle w:val="FontStyle23"/>
        <w:u w:val="single"/>
      </w:rPr>
      <w:t>СОВЕТ ПОЛТАВСКОГО МУНИЦИПАЛЬНОГО РАЙОНА ОМСКОЙ ОБЛАСТИ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3in;height:3in" o:bullet="t" filled="t">
        <v:fill color2="black"/>
        <v:textbox inset="0,0,0,0"/>
      </v:shape>
    </w:pict>
  </w:numPicBullet>
  <w:abstractNum w:abstractNumId="0">
    <w:nsid w:val="FFFFFFFE"/>
    <w:multiLevelType w:val="singleLevel"/>
    <w:tmpl w:val="E632A93C"/>
    <w:lvl w:ilvl="0">
      <w:numFmt w:val="bullet"/>
      <w:lvlText w:val="*"/>
      <w:lvlJc w:val="left"/>
    </w:lvl>
  </w:abstractNum>
  <w:abstractNum w:abstractNumId="1">
    <w:nsid w:val="086708B2"/>
    <w:multiLevelType w:val="singleLevel"/>
    <w:tmpl w:val="994A13B0"/>
    <w:lvl w:ilvl="0">
      <w:start w:val="1"/>
      <w:numFmt w:val="decimal"/>
      <w:lvlText w:val="%1)"/>
      <w:legacy w:legacy="1" w:legacySpace="0" w:legacyIndent="2611"/>
      <w:lvlJc w:val="left"/>
      <w:rPr>
        <w:rFonts w:ascii="Times New Roman" w:hAnsi="Times New Roman" w:cs="Times New Roman" w:hint="default"/>
      </w:rPr>
    </w:lvl>
  </w:abstractNum>
  <w:abstractNum w:abstractNumId="2">
    <w:nsid w:val="0C513E82"/>
    <w:multiLevelType w:val="singleLevel"/>
    <w:tmpl w:val="1354DB0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149F4418"/>
    <w:multiLevelType w:val="singleLevel"/>
    <w:tmpl w:val="199826EE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4">
    <w:nsid w:val="1BF837DE"/>
    <w:multiLevelType w:val="singleLevel"/>
    <w:tmpl w:val="E6CE04B0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>
    <w:nsid w:val="1FDF72D5"/>
    <w:multiLevelType w:val="singleLevel"/>
    <w:tmpl w:val="673C0A14"/>
    <w:lvl w:ilvl="0">
      <w:start w:val="2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6">
    <w:nsid w:val="20213E02"/>
    <w:multiLevelType w:val="singleLevel"/>
    <w:tmpl w:val="7EE8112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24354A4F"/>
    <w:multiLevelType w:val="hybridMultilevel"/>
    <w:tmpl w:val="8626F278"/>
    <w:lvl w:ilvl="0" w:tplc="3C5036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569783B"/>
    <w:multiLevelType w:val="singleLevel"/>
    <w:tmpl w:val="9B1AB6F2"/>
    <w:lvl w:ilvl="0">
      <w:start w:val="4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9">
    <w:nsid w:val="27C4314D"/>
    <w:multiLevelType w:val="singleLevel"/>
    <w:tmpl w:val="410A9036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0">
    <w:nsid w:val="2D4612FB"/>
    <w:multiLevelType w:val="hybridMultilevel"/>
    <w:tmpl w:val="B1F0CD12"/>
    <w:lvl w:ilvl="0" w:tplc="BE4C0026">
      <w:start w:val="1"/>
      <w:numFmt w:val="bullet"/>
      <w:lvlText w:val=""/>
      <w:lvlPicBulletId w:val="0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</w:rPr>
    </w:lvl>
    <w:lvl w:ilvl="1" w:tplc="18EC94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063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9838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5A63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0E2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9476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402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DA8E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76673B9"/>
    <w:multiLevelType w:val="singleLevel"/>
    <w:tmpl w:val="BD7E3F50"/>
    <w:lvl w:ilvl="0">
      <w:start w:val="3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2">
    <w:nsid w:val="49743865"/>
    <w:multiLevelType w:val="hybridMultilevel"/>
    <w:tmpl w:val="DDA8330E"/>
    <w:lvl w:ilvl="0" w:tplc="DCFA21C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644DAC"/>
    <w:multiLevelType w:val="singleLevel"/>
    <w:tmpl w:val="2FA2E286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4">
    <w:nsid w:val="57BF02D3"/>
    <w:multiLevelType w:val="singleLevel"/>
    <w:tmpl w:val="ECB43A70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5">
    <w:nsid w:val="5A070758"/>
    <w:multiLevelType w:val="hybridMultilevel"/>
    <w:tmpl w:val="E08289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345A14"/>
    <w:multiLevelType w:val="singleLevel"/>
    <w:tmpl w:val="0D8C3A9C"/>
    <w:lvl w:ilvl="0">
      <w:start w:val="5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7">
    <w:nsid w:val="6D757770"/>
    <w:multiLevelType w:val="singleLevel"/>
    <w:tmpl w:val="BC1ACFF8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8">
    <w:nsid w:val="6EC4182D"/>
    <w:multiLevelType w:val="singleLevel"/>
    <w:tmpl w:val="7238702E"/>
    <w:lvl w:ilvl="0">
      <w:start w:val="1"/>
      <w:numFmt w:val="decimal"/>
      <w:lvlText w:val="5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9">
    <w:nsid w:val="6EDA6428"/>
    <w:multiLevelType w:val="singleLevel"/>
    <w:tmpl w:val="342834CA"/>
    <w:lvl w:ilvl="0">
      <w:start w:val="3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0">
    <w:nsid w:val="71BB5907"/>
    <w:multiLevelType w:val="singleLevel"/>
    <w:tmpl w:val="42FC33C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1">
    <w:nsid w:val="7434346A"/>
    <w:multiLevelType w:val="singleLevel"/>
    <w:tmpl w:val="23A84F66"/>
    <w:lvl w:ilvl="0">
      <w:start w:val="2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2">
    <w:nsid w:val="761E3C95"/>
    <w:multiLevelType w:val="singleLevel"/>
    <w:tmpl w:val="BB149D8A"/>
    <w:lvl w:ilvl="0">
      <w:start w:val="3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3">
    <w:nsid w:val="76E3291F"/>
    <w:multiLevelType w:val="hybridMultilevel"/>
    <w:tmpl w:val="D6D8947C"/>
    <w:lvl w:ilvl="0" w:tplc="E79020F2">
      <w:start w:val="1"/>
      <w:numFmt w:val="decimal"/>
      <w:lvlText w:val="%1."/>
      <w:lvlJc w:val="left"/>
      <w:pPr>
        <w:ind w:left="85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4">
    <w:nsid w:val="77776C7C"/>
    <w:multiLevelType w:val="singleLevel"/>
    <w:tmpl w:val="1D76B06E"/>
    <w:lvl w:ilvl="0">
      <w:start w:val="7"/>
      <w:numFmt w:val="decimal"/>
      <w:lvlText w:val="%1.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25">
    <w:nsid w:val="7A5E4D30"/>
    <w:multiLevelType w:val="singleLevel"/>
    <w:tmpl w:val="C15ED786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18"/>
  </w:num>
  <w:num w:numId="6">
    <w:abstractNumId w:val="24"/>
  </w:num>
  <w:num w:numId="7">
    <w:abstractNumId w:val="24"/>
    <w:lvlOverride w:ilvl="0">
      <w:lvl w:ilvl="0">
        <w:start w:val="7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13"/>
  </w:num>
  <w:num w:numId="10">
    <w:abstractNumId w:val="21"/>
  </w:num>
  <w:num w:numId="11">
    <w:abstractNumId w:val="11"/>
  </w:num>
  <w:num w:numId="12">
    <w:abstractNumId w:val="11"/>
    <w:lvlOverride w:ilvl="0">
      <w:lvl w:ilvl="0">
        <w:start w:val="3"/>
        <w:numFmt w:val="decimal"/>
        <w:lvlText w:val="%1)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1"/>
    <w:lvlOverride w:ilvl="0">
      <w:lvl w:ilvl="0">
        <w:start w:val="3"/>
        <w:numFmt w:val="decimal"/>
        <w:lvlText w:val="%1)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9"/>
  </w:num>
  <w:num w:numId="15">
    <w:abstractNumId w:val="9"/>
    <w:lvlOverride w:ilvl="0">
      <w:lvl w:ilvl="0">
        <w:start w:val="1"/>
        <w:numFmt w:val="decimal"/>
        <w:lvlText w:val="%1)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6"/>
  </w:num>
  <w:num w:numId="17">
    <w:abstractNumId w:val="17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5"/>
  </w:num>
  <w:num w:numId="21">
    <w:abstractNumId w:val="22"/>
  </w:num>
  <w:num w:numId="22">
    <w:abstractNumId w:val="3"/>
  </w:num>
  <w:num w:numId="23">
    <w:abstractNumId w:val="20"/>
  </w:num>
  <w:num w:numId="24">
    <w:abstractNumId w:val="14"/>
  </w:num>
  <w:num w:numId="25">
    <w:abstractNumId w:val="5"/>
  </w:num>
  <w:num w:numId="26">
    <w:abstractNumId w:val="19"/>
  </w:num>
  <w:num w:numId="27">
    <w:abstractNumId w:val="23"/>
  </w:num>
  <w:num w:numId="28">
    <w:abstractNumId w:val="10"/>
  </w:num>
  <w:num w:numId="29">
    <w:abstractNumId w:val="7"/>
  </w:num>
  <w:num w:numId="30">
    <w:abstractNumId w:val="1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20"/>
    <w:rsid w:val="00001488"/>
    <w:rsid w:val="00013B36"/>
    <w:rsid w:val="000212FA"/>
    <w:rsid w:val="00064CA0"/>
    <w:rsid w:val="0006618C"/>
    <w:rsid w:val="00075B01"/>
    <w:rsid w:val="00077D13"/>
    <w:rsid w:val="00083EFF"/>
    <w:rsid w:val="0009122B"/>
    <w:rsid w:val="00092D89"/>
    <w:rsid w:val="00094AAE"/>
    <w:rsid w:val="000A3B91"/>
    <w:rsid w:val="000C3187"/>
    <w:rsid w:val="000C3B0E"/>
    <w:rsid w:val="000C5377"/>
    <w:rsid w:val="00105F28"/>
    <w:rsid w:val="00107A91"/>
    <w:rsid w:val="00127D57"/>
    <w:rsid w:val="00144F2C"/>
    <w:rsid w:val="00145A12"/>
    <w:rsid w:val="001800DF"/>
    <w:rsid w:val="00191109"/>
    <w:rsid w:val="0019434C"/>
    <w:rsid w:val="001D0585"/>
    <w:rsid w:val="00226389"/>
    <w:rsid w:val="00227743"/>
    <w:rsid w:val="00227F2F"/>
    <w:rsid w:val="00245FD0"/>
    <w:rsid w:val="00250C80"/>
    <w:rsid w:val="002658DB"/>
    <w:rsid w:val="0027310F"/>
    <w:rsid w:val="00273916"/>
    <w:rsid w:val="00274D50"/>
    <w:rsid w:val="00275878"/>
    <w:rsid w:val="00294003"/>
    <w:rsid w:val="002A22DE"/>
    <w:rsid w:val="002C050B"/>
    <w:rsid w:val="002E3537"/>
    <w:rsid w:val="002F0A6C"/>
    <w:rsid w:val="00303FB7"/>
    <w:rsid w:val="00324F02"/>
    <w:rsid w:val="00342BFA"/>
    <w:rsid w:val="00351F71"/>
    <w:rsid w:val="00357CFB"/>
    <w:rsid w:val="0038181D"/>
    <w:rsid w:val="00385662"/>
    <w:rsid w:val="003B427E"/>
    <w:rsid w:val="003B5E71"/>
    <w:rsid w:val="003C1303"/>
    <w:rsid w:val="003D2642"/>
    <w:rsid w:val="003D5B51"/>
    <w:rsid w:val="003E03AB"/>
    <w:rsid w:val="003F3C26"/>
    <w:rsid w:val="00412512"/>
    <w:rsid w:val="00427AB9"/>
    <w:rsid w:val="00466588"/>
    <w:rsid w:val="00476571"/>
    <w:rsid w:val="004916DC"/>
    <w:rsid w:val="004B4190"/>
    <w:rsid w:val="004B5A55"/>
    <w:rsid w:val="004D0063"/>
    <w:rsid w:val="00563E1A"/>
    <w:rsid w:val="00566520"/>
    <w:rsid w:val="005825A9"/>
    <w:rsid w:val="00587ECA"/>
    <w:rsid w:val="005B05B2"/>
    <w:rsid w:val="005C2466"/>
    <w:rsid w:val="0061470E"/>
    <w:rsid w:val="00622F4A"/>
    <w:rsid w:val="0063516E"/>
    <w:rsid w:val="0065139D"/>
    <w:rsid w:val="00674C18"/>
    <w:rsid w:val="00683457"/>
    <w:rsid w:val="00685634"/>
    <w:rsid w:val="00686151"/>
    <w:rsid w:val="006A6786"/>
    <w:rsid w:val="006C06D8"/>
    <w:rsid w:val="006C2FA8"/>
    <w:rsid w:val="006D0952"/>
    <w:rsid w:val="006F0F54"/>
    <w:rsid w:val="00703D3E"/>
    <w:rsid w:val="00714086"/>
    <w:rsid w:val="00716D9A"/>
    <w:rsid w:val="007244BA"/>
    <w:rsid w:val="00725C16"/>
    <w:rsid w:val="007503ED"/>
    <w:rsid w:val="007520C2"/>
    <w:rsid w:val="0076061F"/>
    <w:rsid w:val="007C1D1C"/>
    <w:rsid w:val="007D12F7"/>
    <w:rsid w:val="007D462C"/>
    <w:rsid w:val="0080195E"/>
    <w:rsid w:val="00817F00"/>
    <w:rsid w:val="0083465B"/>
    <w:rsid w:val="008507E8"/>
    <w:rsid w:val="008571FB"/>
    <w:rsid w:val="00866A18"/>
    <w:rsid w:val="00895C61"/>
    <w:rsid w:val="008B43D2"/>
    <w:rsid w:val="008D15EB"/>
    <w:rsid w:val="008D2538"/>
    <w:rsid w:val="00916D9E"/>
    <w:rsid w:val="009417E3"/>
    <w:rsid w:val="00942B23"/>
    <w:rsid w:val="00963C90"/>
    <w:rsid w:val="00965653"/>
    <w:rsid w:val="00967C8C"/>
    <w:rsid w:val="009712BD"/>
    <w:rsid w:val="00996539"/>
    <w:rsid w:val="009D67BF"/>
    <w:rsid w:val="00A06E3C"/>
    <w:rsid w:val="00A30460"/>
    <w:rsid w:val="00A3773A"/>
    <w:rsid w:val="00A379EC"/>
    <w:rsid w:val="00AC63E3"/>
    <w:rsid w:val="00AE3735"/>
    <w:rsid w:val="00AF229C"/>
    <w:rsid w:val="00B0512A"/>
    <w:rsid w:val="00B17456"/>
    <w:rsid w:val="00B21E55"/>
    <w:rsid w:val="00B33AC6"/>
    <w:rsid w:val="00B42BB4"/>
    <w:rsid w:val="00B642E0"/>
    <w:rsid w:val="00B656A1"/>
    <w:rsid w:val="00B73762"/>
    <w:rsid w:val="00B91068"/>
    <w:rsid w:val="00BE17FE"/>
    <w:rsid w:val="00C075F0"/>
    <w:rsid w:val="00C51B67"/>
    <w:rsid w:val="00C86A33"/>
    <w:rsid w:val="00C871CB"/>
    <w:rsid w:val="00CA5540"/>
    <w:rsid w:val="00CC1869"/>
    <w:rsid w:val="00CF5169"/>
    <w:rsid w:val="00D122A0"/>
    <w:rsid w:val="00D250A9"/>
    <w:rsid w:val="00D46AF6"/>
    <w:rsid w:val="00D5626E"/>
    <w:rsid w:val="00D70A02"/>
    <w:rsid w:val="00D712DE"/>
    <w:rsid w:val="00D847F3"/>
    <w:rsid w:val="00D940A1"/>
    <w:rsid w:val="00D9451B"/>
    <w:rsid w:val="00DA0B62"/>
    <w:rsid w:val="00DA37C3"/>
    <w:rsid w:val="00DA7729"/>
    <w:rsid w:val="00DB0EE8"/>
    <w:rsid w:val="00DC1D1D"/>
    <w:rsid w:val="00DD198A"/>
    <w:rsid w:val="00E04152"/>
    <w:rsid w:val="00E14361"/>
    <w:rsid w:val="00E158E7"/>
    <w:rsid w:val="00E31503"/>
    <w:rsid w:val="00E76354"/>
    <w:rsid w:val="00E846CF"/>
    <w:rsid w:val="00EA3449"/>
    <w:rsid w:val="00EA4F4A"/>
    <w:rsid w:val="00EB7328"/>
    <w:rsid w:val="00EC5763"/>
    <w:rsid w:val="00F51842"/>
    <w:rsid w:val="00F7748D"/>
    <w:rsid w:val="00F955F9"/>
    <w:rsid w:val="00FB0EE2"/>
    <w:rsid w:val="00FB4607"/>
    <w:rsid w:val="00FD0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B9"/>
    <w:pPr>
      <w:tabs>
        <w:tab w:val="left" w:pos="5245"/>
      </w:tabs>
      <w:spacing w:line="312" w:lineRule="auto"/>
      <w:ind w:firstLine="284"/>
      <w:jc w:val="both"/>
    </w:pPr>
    <w:rPr>
      <w:rFonts w:ascii="Garamond" w:hAnsi="Garamond" w:cs="Garamond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27AB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27AB9"/>
    <w:pPr>
      <w:keepNext/>
      <w:spacing w:before="240"/>
      <w:ind w:firstLine="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27AB9"/>
    <w:pPr>
      <w:keepNext/>
      <w:pageBreakBefore/>
      <w:ind w:firstLine="0"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27AB9"/>
    <w:pPr>
      <w:keepNext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27AB9"/>
    <w:pPr>
      <w:keepNext/>
      <w:ind w:firstLine="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427AB9"/>
    <w:pPr>
      <w:keepNext/>
      <w:ind w:firstLine="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427AB9"/>
    <w:pPr>
      <w:keepNext/>
      <w:outlineLvl w:val="6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27AB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427A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427AB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427AB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427AB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427AB9"/>
    <w:rPr>
      <w:rFonts w:ascii="Calibri" w:eastAsia="Times New Roman" w:hAnsi="Calibri" w:cs="Times New Roman"/>
      <w:b/>
      <w:bCs/>
      <w:lang w:eastAsia="en-US"/>
    </w:rPr>
  </w:style>
  <w:style w:type="character" w:customStyle="1" w:styleId="70">
    <w:name w:val="Заголовок 7 Знак"/>
    <w:link w:val="7"/>
    <w:uiPriority w:val="9"/>
    <w:rsid w:val="00427AB9"/>
    <w:rPr>
      <w:rFonts w:ascii="Calibri" w:eastAsia="Times New Roman" w:hAnsi="Calibri" w:cs="Times New Roman"/>
      <w:sz w:val="24"/>
      <w:szCs w:val="24"/>
      <w:lang w:eastAsia="en-US"/>
    </w:rPr>
  </w:style>
  <w:style w:type="paragraph" w:styleId="a3">
    <w:name w:val="Title"/>
    <w:basedOn w:val="a"/>
    <w:link w:val="a4"/>
    <w:uiPriority w:val="10"/>
    <w:qFormat/>
    <w:rsid w:val="00427AB9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427AB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link w:val="a6"/>
    <w:uiPriority w:val="11"/>
    <w:qFormat/>
    <w:rsid w:val="00427AB9"/>
    <w:pPr>
      <w:jc w:val="center"/>
    </w:pPr>
    <w:rPr>
      <w:rFonts w:ascii="Cambria" w:hAnsi="Cambria" w:cs="Times New Roman"/>
    </w:rPr>
  </w:style>
  <w:style w:type="character" w:customStyle="1" w:styleId="a6">
    <w:name w:val="Подзаголовок Знак"/>
    <w:link w:val="a5"/>
    <w:uiPriority w:val="11"/>
    <w:rsid w:val="00427AB9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Style2">
    <w:name w:val="Style2"/>
    <w:basedOn w:val="a"/>
    <w:uiPriority w:val="99"/>
    <w:rsid w:val="00566520"/>
    <w:pPr>
      <w:widowControl w:val="0"/>
      <w:tabs>
        <w:tab w:val="clear" w:pos="5245"/>
      </w:tabs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lang w:eastAsia="ru-RU"/>
    </w:rPr>
  </w:style>
  <w:style w:type="paragraph" w:customStyle="1" w:styleId="Style4">
    <w:name w:val="Style4"/>
    <w:basedOn w:val="a"/>
    <w:uiPriority w:val="99"/>
    <w:rsid w:val="00566520"/>
    <w:pPr>
      <w:widowControl w:val="0"/>
      <w:tabs>
        <w:tab w:val="clear" w:pos="5245"/>
      </w:tabs>
      <w:autoSpaceDE w:val="0"/>
      <w:autoSpaceDN w:val="0"/>
      <w:adjustRightInd w:val="0"/>
      <w:spacing w:line="322" w:lineRule="exact"/>
      <w:ind w:firstLine="0"/>
      <w:jc w:val="left"/>
    </w:pPr>
    <w:rPr>
      <w:rFonts w:ascii="Times New Roman" w:hAnsi="Times New Roman" w:cs="Times New Roman"/>
      <w:lang w:eastAsia="ru-RU"/>
    </w:rPr>
  </w:style>
  <w:style w:type="character" w:customStyle="1" w:styleId="FontStyle24">
    <w:name w:val="Font Style24"/>
    <w:uiPriority w:val="99"/>
    <w:rsid w:val="0056652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uiPriority w:val="99"/>
    <w:rsid w:val="00566520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566520"/>
    <w:pPr>
      <w:widowControl w:val="0"/>
      <w:tabs>
        <w:tab w:val="clear" w:pos="5245"/>
      </w:tabs>
      <w:autoSpaceDE w:val="0"/>
      <w:autoSpaceDN w:val="0"/>
      <w:adjustRightInd w:val="0"/>
      <w:spacing w:line="322" w:lineRule="exact"/>
      <w:ind w:firstLine="542"/>
    </w:pPr>
    <w:rPr>
      <w:rFonts w:ascii="Times New Roman" w:hAnsi="Times New Roman" w:cs="Times New Roman"/>
      <w:lang w:eastAsia="ru-RU"/>
    </w:rPr>
  </w:style>
  <w:style w:type="paragraph" w:customStyle="1" w:styleId="Style6">
    <w:name w:val="Style6"/>
    <w:basedOn w:val="a"/>
    <w:uiPriority w:val="99"/>
    <w:rsid w:val="00566520"/>
    <w:pPr>
      <w:widowControl w:val="0"/>
      <w:tabs>
        <w:tab w:val="clear" w:pos="5245"/>
      </w:tabs>
      <w:autoSpaceDE w:val="0"/>
      <w:autoSpaceDN w:val="0"/>
      <w:adjustRightInd w:val="0"/>
      <w:spacing w:line="323" w:lineRule="exact"/>
      <w:ind w:firstLine="566"/>
    </w:pPr>
    <w:rPr>
      <w:rFonts w:ascii="Times New Roman" w:hAnsi="Times New Roman" w:cs="Times New Roman"/>
      <w:lang w:eastAsia="ru-RU"/>
    </w:rPr>
  </w:style>
  <w:style w:type="character" w:styleId="a7">
    <w:name w:val="Hyperlink"/>
    <w:uiPriority w:val="99"/>
    <w:rsid w:val="00566520"/>
    <w:rPr>
      <w:color w:val="000080"/>
      <w:u w:val="single"/>
    </w:rPr>
  </w:style>
  <w:style w:type="paragraph" w:customStyle="1" w:styleId="Style7">
    <w:name w:val="Style7"/>
    <w:basedOn w:val="a"/>
    <w:uiPriority w:val="99"/>
    <w:rsid w:val="00566520"/>
    <w:pPr>
      <w:widowControl w:val="0"/>
      <w:tabs>
        <w:tab w:val="clear" w:pos="5245"/>
      </w:tabs>
      <w:autoSpaceDE w:val="0"/>
      <w:autoSpaceDN w:val="0"/>
      <w:adjustRightInd w:val="0"/>
      <w:spacing w:line="367" w:lineRule="exact"/>
      <w:ind w:firstLine="854"/>
      <w:jc w:val="left"/>
    </w:pPr>
    <w:rPr>
      <w:rFonts w:ascii="Times New Roman" w:hAnsi="Times New Roman" w:cs="Times New Roman"/>
      <w:lang w:eastAsia="ru-RU"/>
    </w:rPr>
  </w:style>
  <w:style w:type="paragraph" w:customStyle="1" w:styleId="Style1">
    <w:name w:val="Style1"/>
    <w:basedOn w:val="a"/>
    <w:uiPriority w:val="99"/>
    <w:rsid w:val="00A30460"/>
    <w:pPr>
      <w:widowControl w:val="0"/>
      <w:tabs>
        <w:tab w:val="clear" w:pos="5245"/>
      </w:tabs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lang w:eastAsia="ru-RU"/>
    </w:rPr>
  </w:style>
  <w:style w:type="paragraph" w:customStyle="1" w:styleId="Style3">
    <w:name w:val="Style3"/>
    <w:basedOn w:val="a"/>
    <w:uiPriority w:val="99"/>
    <w:rsid w:val="00A30460"/>
    <w:pPr>
      <w:widowControl w:val="0"/>
      <w:tabs>
        <w:tab w:val="clear" w:pos="5245"/>
      </w:tabs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lang w:eastAsia="ru-RU"/>
    </w:rPr>
  </w:style>
  <w:style w:type="paragraph" w:customStyle="1" w:styleId="Style8">
    <w:name w:val="Style8"/>
    <w:basedOn w:val="a"/>
    <w:uiPriority w:val="99"/>
    <w:rsid w:val="00A30460"/>
    <w:pPr>
      <w:widowControl w:val="0"/>
      <w:tabs>
        <w:tab w:val="clear" w:pos="5245"/>
      </w:tabs>
      <w:autoSpaceDE w:val="0"/>
      <w:autoSpaceDN w:val="0"/>
      <w:adjustRightInd w:val="0"/>
      <w:spacing w:line="208" w:lineRule="exact"/>
      <w:ind w:firstLine="0"/>
      <w:jc w:val="right"/>
    </w:pPr>
    <w:rPr>
      <w:rFonts w:ascii="Times New Roman" w:hAnsi="Times New Roman" w:cs="Times New Roman"/>
      <w:lang w:eastAsia="ru-RU"/>
    </w:rPr>
  </w:style>
  <w:style w:type="character" w:customStyle="1" w:styleId="FontStyle23">
    <w:name w:val="Font Style23"/>
    <w:uiPriority w:val="99"/>
    <w:rsid w:val="00A3046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uiPriority w:val="99"/>
    <w:rsid w:val="00A30460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a"/>
    <w:uiPriority w:val="99"/>
    <w:rsid w:val="00A30460"/>
    <w:pPr>
      <w:widowControl w:val="0"/>
      <w:tabs>
        <w:tab w:val="clear" w:pos="5245"/>
      </w:tabs>
      <w:autoSpaceDE w:val="0"/>
      <w:autoSpaceDN w:val="0"/>
      <w:adjustRightInd w:val="0"/>
      <w:spacing w:line="283" w:lineRule="exact"/>
      <w:ind w:firstLine="202"/>
      <w:jc w:val="left"/>
    </w:pPr>
    <w:rPr>
      <w:rFonts w:ascii="Times New Roman" w:hAnsi="Times New Roman" w:cs="Times New Roman"/>
      <w:lang w:eastAsia="ru-RU"/>
    </w:rPr>
  </w:style>
  <w:style w:type="paragraph" w:customStyle="1" w:styleId="Style11">
    <w:name w:val="Style11"/>
    <w:basedOn w:val="a"/>
    <w:uiPriority w:val="99"/>
    <w:rsid w:val="00A30460"/>
    <w:pPr>
      <w:widowControl w:val="0"/>
      <w:tabs>
        <w:tab w:val="clear" w:pos="5245"/>
      </w:tabs>
      <w:autoSpaceDE w:val="0"/>
      <w:autoSpaceDN w:val="0"/>
      <w:adjustRightInd w:val="0"/>
      <w:spacing w:line="276" w:lineRule="exact"/>
      <w:ind w:firstLine="0"/>
      <w:jc w:val="center"/>
    </w:pPr>
    <w:rPr>
      <w:rFonts w:ascii="Times New Roman" w:hAnsi="Times New Roman" w:cs="Times New Roman"/>
      <w:lang w:eastAsia="ru-RU"/>
    </w:rPr>
  </w:style>
  <w:style w:type="paragraph" w:customStyle="1" w:styleId="Style9">
    <w:name w:val="Style9"/>
    <w:basedOn w:val="a"/>
    <w:uiPriority w:val="99"/>
    <w:rsid w:val="00A30460"/>
    <w:pPr>
      <w:widowControl w:val="0"/>
      <w:tabs>
        <w:tab w:val="clear" w:pos="5245"/>
      </w:tabs>
      <w:autoSpaceDE w:val="0"/>
      <w:autoSpaceDN w:val="0"/>
      <w:adjustRightInd w:val="0"/>
      <w:spacing w:line="276" w:lineRule="exact"/>
      <w:ind w:firstLine="547"/>
    </w:pPr>
    <w:rPr>
      <w:rFonts w:ascii="Times New Roman" w:hAnsi="Times New Roman" w:cs="Times New Roman"/>
      <w:lang w:eastAsia="ru-RU"/>
    </w:rPr>
  </w:style>
  <w:style w:type="paragraph" w:customStyle="1" w:styleId="Style12">
    <w:name w:val="Style12"/>
    <w:basedOn w:val="a"/>
    <w:uiPriority w:val="99"/>
    <w:rsid w:val="00A30460"/>
    <w:pPr>
      <w:widowControl w:val="0"/>
      <w:tabs>
        <w:tab w:val="clear" w:pos="5245"/>
      </w:tabs>
      <w:autoSpaceDE w:val="0"/>
      <w:autoSpaceDN w:val="0"/>
      <w:adjustRightInd w:val="0"/>
      <w:spacing w:line="275" w:lineRule="exact"/>
      <w:ind w:firstLine="547"/>
    </w:pPr>
    <w:rPr>
      <w:rFonts w:ascii="Times New Roman" w:hAnsi="Times New Roman" w:cs="Times New Roman"/>
      <w:lang w:eastAsia="ru-RU"/>
    </w:rPr>
  </w:style>
  <w:style w:type="character" w:customStyle="1" w:styleId="FontStyle27">
    <w:name w:val="Font Style27"/>
    <w:uiPriority w:val="99"/>
    <w:rsid w:val="00A30460"/>
    <w:rPr>
      <w:rFonts w:ascii="Times New Roman" w:hAnsi="Times New Roman" w:cs="Times New Roman"/>
      <w:sz w:val="22"/>
      <w:szCs w:val="22"/>
    </w:rPr>
  </w:style>
  <w:style w:type="paragraph" w:styleId="a8">
    <w:name w:val="List Paragraph"/>
    <w:basedOn w:val="a"/>
    <w:uiPriority w:val="34"/>
    <w:qFormat/>
    <w:rsid w:val="00CF5169"/>
    <w:pPr>
      <w:ind w:left="720"/>
      <w:contextualSpacing/>
    </w:pPr>
  </w:style>
  <w:style w:type="paragraph" w:customStyle="1" w:styleId="Style13">
    <w:name w:val="Style13"/>
    <w:basedOn w:val="a"/>
    <w:uiPriority w:val="99"/>
    <w:rsid w:val="00C075F0"/>
    <w:pPr>
      <w:widowControl w:val="0"/>
      <w:tabs>
        <w:tab w:val="clear" w:pos="5245"/>
      </w:tabs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lang w:eastAsia="ru-RU"/>
    </w:rPr>
  </w:style>
  <w:style w:type="paragraph" w:customStyle="1" w:styleId="Style14">
    <w:name w:val="Style14"/>
    <w:basedOn w:val="a"/>
    <w:uiPriority w:val="99"/>
    <w:rsid w:val="00C075F0"/>
    <w:pPr>
      <w:widowControl w:val="0"/>
      <w:tabs>
        <w:tab w:val="clear" w:pos="5245"/>
      </w:tabs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lang w:eastAsia="ru-RU"/>
    </w:rPr>
  </w:style>
  <w:style w:type="paragraph" w:customStyle="1" w:styleId="Style15">
    <w:name w:val="Style15"/>
    <w:basedOn w:val="a"/>
    <w:uiPriority w:val="99"/>
    <w:rsid w:val="00C075F0"/>
    <w:pPr>
      <w:widowControl w:val="0"/>
      <w:tabs>
        <w:tab w:val="clear" w:pos="5245"/>
      </w:tabs>
      <w:autoSpaceDE w:val="0"/>
      <w:autoSpaceDN w:val="0"/>
      <w:adjustRightInd w:val="0"/>
      <w:spacing w:line="230" w:lineRule="exact"/>
      <w:ind w:firstLine="0"/>
      <w:jc w:val="center"/>
    </w:pPr>
    <w:rPr>
      <w:rFonts w:ascii="Times New Roman" w:hAnsi="Times New Roman" w:cs="Times New Roman"/>
      <w:lang w:eastAsia="ru-RU"/>
    </w:rPr>
  </w:style>
  <w:style w:type="paragraph" w:customStyle="1" w:styleId="Style16">
    <w:name w:val="Style16"/>
    <w:basedOn w:val="a"/>
    <w:uiPriority w:val="99"/>
    <w:rsid w:val="00C075F0"/>
    <w:pPr>
      <w:widowControl w:val="0"/>
      <w:tabs>
        <w:tab w:val="clear" w:pos="5245"/>
      </w:tabs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lang w:eastAsia="ru-RU"/>
    </w:rPr>
  </w:style>
  <w:style w:type="paragraph" w:customStyle="1" w:styleId="Style17">
    <w:name w:val="Style17"/>
    <w:basedOn w:val="a"/>
    <w:uiPriority w:val="99"/>
    <w:rsid w:val="00C075F0"/>
    <w:pPr>
      <w:widowControl w:val="0"/>
      <w:tabs>
        <w:tab w:val="clear" w:pos="5245"/>
      </w:tabs>
      <w:autoSpaceDE w:val="0"/>
      <w:autoSpaceDN w:val="0"/>
      <w:adjustRightInd w:val="0"/>
      <w:spacing w:line="233" w:lineRule="exact"/>
      <w:ind w:firstLine="1786"/>
      <w:jc w:val="left"/>
    </w:pPr>
    <w:rPr>
      <w:rFonts w:ascii="Times New Roman" w:hAnsi="Times New Roman" w:cs="Times New Roman"/>
      <w:lang w:eastAsia="ru-RU"/>
    </w:rPr>
  </w:style>
  <w:style w:type="paragraph" w:customStyle="1" w:styleId="Style18">
    <w:name w:val="Style18"/>
    <w:basedOn w:val="a"/>
    <w:uiPriority w:val="99"/>
    <w:rsid w:val="00C075F0"/>
    <w:pPr>
      <w:widowControl w:val="0"/>
      <w:tabs>
        <w:tab w:val="clear" w:pos="5245"/>
      </w:tabs>
      <w:autoSpaceDE w:val="0"/>
      <w:autoSpaceDN w:val="0"/>
      <w:adjustRightInd w:val="0"/>
      <w:spacing w:line="230" w:lineRule="exact"/>
      <w:ind w:firstLine="2534"/>
      <w:jc w:val="left"/>
    </w:pPr>
    <w:rPr>
      <w:rFonts w:ascii="Times New Roman" w:hAnsi="Times New Roman" w:cs="Times New Roman"/>
      <w:lang w:eastAsia="ru-RU"/>
    </w:rPr>
  </w:style>
  <w:style w:type="paragraph" w:customStyle="1" w:styleId="Style19">
    <w:name w:val="Style19"/>
    <w:basedOn w:val="a"/>
    <w:uiPriority w:val="99"/>
    <w:rsid w:val="00C075F0"/>
    <w:pPr>
      <w:widowControl w:val="0"/>
      <w:tabs>
        <w:tab w:val="clear" w:pos="5245"/>
      </w:tabs>
      <w:autoSpaceDE w:val="0"/>
      <w:autoSpaceDN w:val="0"/>
      <w:adjustRightInd w:val="0"/>
      <w:spacing w:line="235" w:lineRule="exact"/>
      <w:ind w:firstLine="547"/>
      <w:jc w:val="left"/>
    </w:pPr>
    <w:rPr>
      <w:rFonts w:ascii="Times New Roman" w:hAnsi="Times New Roman" w:cs="Times New Roman"/>
      <w:lang w:eastAsia="ru-RU"/>
    </w:rPr>
  </w:style>
  <w:style w:type="paragraph" w:customStyle="1" w:styleId="Style20">
    <w:name w:val="Style20"/>
    <w:basedOn w:val="a"/>
    <w:uiPriority w:val="99"/>
    <w:rsid w:val="00C075F0"/>
    <w:pPr>
      <w:widowControl w:val="0"/>
      <w:tabs>
        <w:tab w:val="clear" w:pos="5245"/>
      </w:tabs>
      <w:autoSpaceDE w:val="0"/>
      <w:autoSpaceDN w:val="0"/>
      <w:adjustRightInd w:val="0"/>
      <w:spacing w:line="226" w:lineRule="exact"/>
      <w:ind w:firstLine="0"/>
      <w:jc w:val="center"/>
    </w:pPr>
    <w:rPr>
      <w:rFonts w:ascii="Times New Roman" w:hAnsi="Times New Roman" w:cs="Times New Roman"/>
      <w:lang w:eastAsia="ru-RU"/>
    </w:rPr>
  </w:style>
  <w:style w:type="paragraph" w:customStyle="1" w:styleId="Style21">
    <w:name w:val="Style21"/>
    <w:basedOn w:val="a"/>
    <w:uiPriority w:val="99"/>
    <w:rsid w:val="00C075F0"/>
    <w:pPr>
      <w:widowControl w:val="0"/>
      <w:tabs>
        <w:tab w:val="clear" w:pos="5245"/>
      </w:tabs>
      <w:autoSpaceDE w:val="0"/>
      <w:autoSpaceDN w:val="0"/>
      <w:adjustRightInd w:val="0"/>
      <w:spacing w:line="230" w:lineRule="exact"/>
      <w:ind w:firstLine="542"/>
    </w:pPr>
    <w:rPr>
      <w:rFonts w:ascii="Times New Roman" w:hAnsi="Times New Roman" w:cs="Times New Roman"/>
      <w:lang w:eastAsia="ru-RU"/>
    </w:rPr>
  </w:style>
  <w:style w:type="character" w:customStyle="1" w:styleId="FontStyle28">
    <w:name w:val="Font Style28"/>
    <w:uiPriority w:val="99"/>
    <w:rsid w:val="00C075F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uiPriority w:val="99"/>
    <w:rsid w:val="00C075F0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3D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3D3E"/>
    <w:rPr>
      <w:rFonts w:ascii="Tahoma" w:hAnsi="Tahoma" w:cs="Tahoma"/>
      <w:sz w:val="16"/>
      <w:szCs w:val="16"/>
      <w:lang w:eastAsia="en-US"/>
    </w:rPr>
  </w:style>
  <w:style w:type="character" w:styleId="ab">
    <w:name w:val="Placeholder Text"/>
    <w:basedOn w:val="a0"/>
    <w:uiPriority w:val="99"/>
    <w:semiHidden/>
    <w:rsid w:val="009712BD"/>
    <w:rPr>
      <w:color w:val="808080"/>
    </w:rPr>
  </w:style>
  <w:style w:type="table" w:styleId="ac">
    <w:name w:val="Table Grid"/>
    <w:basedOn w:val="a1"/>
    <w:uiPriority w:val="59"/>
    <w:rsid w:val="0075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B9"/>
    <w:pPr>
      <w:tabs>
        <w:tab w:val="left" w:pos="5245"/>
      </w:tabs>
      <w:spacing w:line="312" w:lineRule="auto"/>
      <w:ind w:firstLine="284"/>
      <w:jc w:val="both"/>
    </w:pPr>
    <w:rPr>
      <w:rFonts w:ascii="Garamond" w:hAnsi="Garamond" w:cs="Garamond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27AB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27AB9"/>
    <w:pPr>
      <w:keepNext/>
      <w:spacing w:before="240"/>
      <w:ind w:firstLine="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27AB9"/>
    <w:pPr>
      <w:keepNext/>
      <w:pageBreakBefore/>
      <w:ind w:firstLine="0"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27AB9"/>
    <w:pPr>
      <w:keepNext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27AB9"/>
    <w:pPr>
      <w:keepNext/>
      <w:ind w:firstLine="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427AB9"/>
    <w:pPr>
      <w:keepNext/>
      <w:ind w:firstLine="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427AB9"/>
    <w:pPr>
      <w:keepNext/>
      <w:outlineLvl w:val="6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27AB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427A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427AB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427AB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427AB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427AB9"/>
    <w:rPr>
      <w:rFonts w:ascii="Calibri" w:eastAsia="Times New Roman" w:hAnsi="Calibri" w:cs="Times New Roman"/>
      <w:b/>
      <w:bCs/>
      <w:lang w:eastAsia="en-US"/>
    </w:rPr>
  </w:style>
  <w:style w:type="character" w:customStyle="1" w:styleId="70">
    <w:name w:val="Заголовок 7 Знак"/>
    <w:link w:val="7"/>
    <w:uiPriority w:val="9"/>
    <w:rsid w:val="00427AB9"/>
    <w:rPr>
      <w:rFonts w:ascii="Calibri" w:eastAsia="Times New Roman" w:hAnsi="Calibri" w:cs="Times New Roman"/>
      <w:sz w:val="24"/>
      <w:szCs w:val="24"/>
      <w:lang w:eastAsia="en-US"/>
    </w:rPr>
  </w:style>
  <w:style w:type="paragraph" w:styleId="a3">
    <w:name w:val="Title"/>
    <w:basedOn w:val="a"/>
    <w:link w:val="a4"/>
    <w:uiPriority w:val="10"/>
    <w:qFormat/>
    <w:rsid w:val="00427AB9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427AB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link w:val="a6"/>
    <w:uiPriority w:val="11"/>
    <w:qFormat/>
    <w:rsid w:val="00427AB9"/>
    <w:pPr>
      <w:jc w:val="center"/>
    </w:pPr>
    <w:rPr>
      <w:rFonts w:ascii="Cambria" w:hAnsi="Cambria" w:cs="Times New Roman"/>
    </w:rPr>
  </w:style>
  <w:style w:type="character" w:customStyle="1" w:styleId="a6">
    <w:name w:val="Подзаголовок Знак"/>
    <w:link w:val="a5"/>
    <w:uiPriority w:val="11"/>
    <w:rsid w:val="00427AB9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Style2">
    <w:name w:val="Style2"/>
    <w:basedOn w:val="a"/>
    <w:uiPriority w:val="99"/>
    <w:rsid w:val="00566520"/>
    <w:pPr>
      <w:widowControl w:val="0"/>
      <w:tabs>
        <w:tab w:val="clear" w:pos="5245"/>
      </w:tabs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lang w:eastAsia="ru-RU"/>
    </w:rPr>
  </w:style>
  <w:style w:type="paragraph" w:customStyle="1" w:styleId="Style4">
    <w:name w:val="Style4"/>
    <w:basedOn w:val="a"/>
    <w:uiPriority w:val="99"/>
    <w:rsid w:val="00566520"/>
    <w:pPr>
      <w:widowControl w:val="0"/>
      <w:tabs>
        <w:tab w:val="clear" w:pos="5245"/>
      </w:tabs>
      <w:autoSpaceDE w:val="0"/>
      <w:autoSpaceDN w:val="0"/>
      <w:adjustRightInd w:val="0"/>
      <w:spacing w:line="322" w:lineRule="exact"/>
      <w:ind w:firstLine="0"/>
      <w:jc w:val="left"/>
    </w:pPr>
    <w:rPr>
      <w:rFonts w:ascii="Times New Roman" w:hAnsi="Times New Roman" w:cs="Times New Roman"/>
      <w:lang w:eastAsia="ru-RU"/>
    </w:rPr>
  </w:style>
  <w:style w:type="character" w:customStyle="1" w:styleId="FontStyle24">
    <w:name w:val="Font Style24"/>
    <w:uiPriority w:val="99"/>
    <w:rsid w:val="0056652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uiPriority w:val="99"/>
    <w:rsid w:val="00566520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566520"/>
    <w:pPr>
      <w:widowControl w:val="0"/>
      <w:tabs>
        <w:tab w:val="clear" w:pos="5245"/>
      </w:tabs>
      <w:autoSpaceDE w:val="0"/>
      <w:autoSpaceDN w:val="0"/>
      <w:adjustRightInd w:val="0"/>
      <w:spacing w:line="322" w:lineRule="exact"/>
      <w:ind w:firstLine="542"/>
    </w:pPr>
    <w:rPr>
      <w:rFonts w:ascii="Times New Roman" w:hAnsi="Times New Roman" w:cs="Times New Roman"/>
      <w:lang w:eastAsia="ru-RU"/>
    </w:rPr>
  </w:style>
  <w:style w:type="paragraph" w:customStyle="1" w:styleId="Style6">
    <w:name w:val="Style6"/>
    <w:basedOn w:val="a"/>
    <w:uiPriority w:val="99"/>
    <w:rsid w:val="00566520"/>
    <w:pPr>
      <w:widowControl w:val="0"/>
      <w:tabs>
        <w:tab w:val="clear" w:pos="5245"/>
      </w:tabs>
      <w:autoSpaceDE w:val="0"/>
      <w:autoSpaceDN w:val="0"/>
      <w:adjustRightInd w:val="0"/>
      <w:spacing w:line="323" w:lineRule="exact"/>
      <w:ind w:firstLine="566"/>
    </w:pPr>
    <w:rPr>
      <w:rFonts w:ascii="Times New Roman" w:hAnsi="Times New Roman" w:cs="Times New Roman"/>
      <w:lang w:eastAsia="ru-RU"/>
    </w:rPr>
  </w:style>
  <w:style w:type="character" w:styleId="a7">
    <w:name w:val="Hyperlink"/>
    <w:uiPriority w:val="99"/>
    <w:rsid w:val="00566520"/>
    <w:rPr>
      <w:color w:val="000080"/>
      <w:u w:val="single"/>
    </w:rPr>
  </w:style>
  <w:style w:type="paragraph" w:customStyle="1" w:styleId="Style7">
    <w:name w:val="Style7"/>
    <w:basedOn w:val="a"/>
    <w:uiPriority w:val="99"/>
    <w:rsid w:val="00566520"/>
    <w:pPr>
      <w:widowControl w:val="0"/>
      <w:tabs>
        <w:tab w:val="clear" w:pos="5245"/>
      </w:tabs>
      <w:autoSpaceDE w:val="0"/>
      <w:autoSpaceDN w:val="0"/>
      <w:adjustRightInd w:val="0"/>
      <w:spacing w:line="367" w:lineRule="exact"/>
      <w:ind w:firstLine="854"/>
      <w:jc w:val="left"/>
    </w:pPr>
    <w:rPr>
      <w:rFonts w:ascii="Times New Roman" w:hAnsi="Times New Roman" w:cs="Times New Roman"/>
      <w:lang w:eastAsia="ru-RU"/>
    </w:rPr>
  </w:style>
  <w:style w:type="paragraph" w:customStyle="1" w:styleId="Style1">
    <w:name w:val="Style1"/>
    <w:basedOn w:val="a"/>
    <w:uiPriority w:val="99"/>
    <w:rsid w:val="00A30460"/>
    <w:pPr>
      <w:widowControl w:val="0"/>
      <w:tabs>
        <w:tab w:val="clear" w:pos="5245"/>
      </w:tabs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lang w:eastAsia="ru-RU"/>
    </w:rPr>
  </w:style>
  <w:style w:type="paragraph" w:customStyle="1" w:styleId="Style3">
    <w:name w:val="Style3"/>
    <w:basedOn w:val="a"/>
    <w:uiPriority w:val="99"/>
    <w:rsid w:val="00A30460"/>
    <w:pPr>
      <w:widowControl w:val="0"/>
      <w:tabs>
        <w:tab w:val="clear" w:pos="5245"/>
      </w:tabs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lang w:eastAsia="ru-RU"/>
    </w:rPr>
  </w:style>
  <w:style w:type="paragraph" w:customStyle="1" w:styleId="Style8">
    <w:name w:val="Style8"/>
    <w:basedOn w:val="a"/>
    <w:uiPriority w:val="99"/>
    <w:rsid w:val="00A30460"/>
    <w:pPr>
      <w:widowControl w:val="0"/>
      <w:tabs>
        <w:tab w:val="clear" w:pos="5245"/>
      </w:tabs>
      <w:autoSpaceDE w:val="0"/>
      <w:autoSpaceDN w:val="0"/>
      <w:adjustRightInd w:val="0"/>
      <w:spacing w:line="208" w:lineRule="exact"/>
      <w:ind w:firstLine="0"/>
      <w:jc w:val="right"/>
    </w:pPr>
    <w:rPr>
      <w:rFonts w:ascii="Times New Roman" w:hAnsi="Times New Roman" w:cs="Times New Roman"/>
      <w:lang w:eastAsia="ru-RU"/>
    </w:rPr>
  </w:style>
  <w:style w:type="character" w:customStyle="1" w:styleId="FontStyle23">
    <w:name w:val="Font Style23"/>
    <w:uiPriority w:val="99"/>
    <w:rsid w:val="00A3046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uiPriority w:val="99"/>
    <w:rsid w:val="00A30460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a"/>
    <w:uiPriority w:val="99"/>
    <w:rsid w:val="00A30460"/>
    <w:pPr>
      <w:widowControl w:val="0"/>
      <w:tabs>
        <w:tab w:val="clear" w:pos="5245"/>
      </w:tabs>
      <w:autoSpaceDE w:val="0"/>
      <w:autoSpaceDN w:val="0"/>
      <w:adjustRightInd w:val="0"/>
      <w:spacing w:line="283" w:lineRule="exact"/>
      <w:ind w:firstLine="202"/>
      <w:jc w:val="left"/>
    </w:pPr>
    <w:rPr>
      <w:rFonts w:ascii="Times New Roman" w:hAnsi="Times New Roman" w:cs="Times New Roman"/>
      <w:lang w:eastAsia="ru-RU"/>
    </w:rPr>
  </w:style>
  <w:style w:type="paragraph" w:customStyle="1" w:styleId="Style11">
    <w:name w:val="Style11"/>
    <w:basedOn w:val="a"/>
    <w:uiPriority w:val="99"/>
    <w:rsid w:val="00A30460"/>
    <w:pPr>
      <w:widowControl w:val="0"/>
      <w:tabs>
        <w:tab w:val="clear" w:pos="5245"/>
      </w:tabs>
      <w:autoSpaceDE w:val="0"/>
      <w:autoSpaceDN w:val="0"/>
      <w:adjustRightInd w:val="0"/>
      <w:spacing w:line="276" w:lineRule="exact"/>
      <w:ind w:firstLine="0"/>
      <w:jc w:val="center"/>
    </w:pPr>
    <w:rPr>
      <w:rFonts w:ascii="Times New Roman" w:hAnsi="Times New Roman" w:cs="Times New Roman"/>
      <w:lang w:eastAsia="ru-RU"/>
    </w:rPr>
  </w:style>
  <w:style w:type="paragraph" w:customStyle="1" w:styleId="Style9">
    <w:name w:val="Style9"/>
    <w:basedOn w:val="a"/>
    <w:uiPriority w:val="99"/>
    <w:rsid w:val="00A30460"/>
    <w:pPr>
      <w:widowControl w:val="0"/>
      <w:tabs>
        <w:tab w:val="clear" w:pos="5245"/>
      </w:tabs>
      <w:autoSpaceDE w:val="0"/>
      <w:autoSpaceDN w:val="0"/>
      <w:adjustRightInd w:val="0"/>
      <w:spacing w:line="276" w:lineRule="exact"/>
      <w:ind w:firstLine="547"/>
    </w:pPr>
    <w:rPr>
      <w:rFonts w:ascii="Times New Roman" w:hAnsi="Times New Roman" w:cs="Times New Roman"/>
      <w:lang w:eastAsia="ru-RU"/>
    </w:rPr>
  </w:style>
  <w:style w:type="paragraph" w:customStyle="1" w:styleId="Style12">
    <w:name w:val="Style12"/>
    <w:basedOn w:val="a"/>
    <w:uiPriority w:val="99"/>
    <w:rsid w:val="00A30460"/>
    <w:pPr>
      <w:widowControl w:val="0"/>
      <w:tabs>
        <w:tab w:val="clear" w:pos="5245"/>
      </w:tabs>
      <w:autoSpaceDE w:val="0"/>
      <w:autoSpaceDN w:val="0"/>
      <w:adjustRightInd w:val="0"/>
      <w:spacing w:line="275" w:lineRule="exact"/>
      <w:ind w:firstLine="547"/>
    </w:pPr>
    <w:rPr>
      <w:rFonts w:ascii="Times New Roman" w:hAnsi="Times New Roman" w:cs="Times New Roman"/>
      <w:lang w:eastAsia="ru-RU"/>
    </w:rPr>
  </w:style>
  <w:style w:type="character" w:customStyle="1" w:styleId="FontStyle27">
    <w:name w:val="Font Style27"/>
    <w:uiPriority w:val="99"/>
    <w:rsid w:val="00A30460"/>
    <w:rPr>
      <w:rFonts w:ascii="Times New Roman" w:hAnsi="Times New Roman" w:cs="Times New Roman"/>
      <w:sz w:val="22"/>
      <w:szCs w:val="22"/>
    </w:rPr>
  </w:style>
  <w:style w:type="paragraph" w:styleId="a8">
    <w:name w:val="List Paragraph"/>
    <w:basedOn w:val="a"/>
    <w:uiPriority w:val="34"/>
    <w:qFormat/>
    <w:rsid w:val="00CF5169"/>
    <w:pPr>
      <w:ind w:left="720"/>
      <w:contextualSpacing/>
    </w:pPr>
  </w:style>
  <w:style w:type="paragraph" w:customStyle="1" w:styleId="Style13">
    <w:name w:val="Style13"/>
    <w:basedOn w:val="a"/>
    <w:uiPriority w:val="99"/>
    <w:rsid w:val="00C075F0"/>
    <w:pPr>
      <w:widowControl w:val="0"/>
      <w:tabs>
        <w:tab w:val="clear" w:pos="5245"/>
      </w:tabs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lang w:eastAsia="ru-RU"/>
    </w:rPr>
  </w:style>
  <w:style w:type="paragraph" w:customStyle="1" w:styleId="Style14">
    <w:name w:val="Style14"/>
    <w:basedOn w:val="a"/>
    <w:uiPriority w:val="99"/>
    <w:rsid w:val="00C075F0"/>
    <w:pPr>
      <w:widowControl w:val="0"/>
      <w:tabs>
        <w:tab w:val="clear" w:pos="5245"/>
      </w:tabs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lang w:eastAsia="ru-RU"/>
    </w:rPr>
  </w:style>
  <w:style w:type="paragraph" w:customStyle="1" w:styleId="Style15">
    <w:name w:val="Style15"/>
    <w:basedOn w:val="a"/>
    <w:uiPriority w:val="99"/>
    <w:rsid w:val="00C075F0"/>
    <w:pPr>
      <w:widowControl w:val="0"/>
      <w:tabs>
        <w:tab w:val="clear" w:pos="5245"/>
      </w:tabs>
      <w:autoSpaceDE w:val="0"/>
      <w:autoSpaceDN w:val="0"/>
      <w:adjustRightInd w:val="0"/>
      <w:spacing w:line="230" w:lineRule="exact"/>
      <w:ind w:firstLine="0"/>
      <w:jc w:val="center"/>
    </w:pPr>
    <w:rPr>
      <w:rFonts w:ascii="Times New Roman" w:hAnsi="Times New Roman" w:cs="Times New Roman"/>
      <w:lang w:eastAsia="ru-RU"/>
    </w:rPr>
  </w:style>
  <w:style w:type="paragraph" w:customStyle="1" w:styleId="Style16">
    <w:name w:val="Style16"/>
    <w:basedOn w:val="a"/>
    <w:uiPriority w:val="99"/>
    <w:rsid w:val="00C075F0"/>
    <w:pPr>
      <w:widowControl w:val="0"/>
      <w:tabs>
        <w:tab w:val="clear" w:pos="5245"/>
      </w:tabs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lang w:eastAsia="ru-RU"/>
    </w:rPr>
  </w:style>
  <w:style w:type="paragraph" w:customStyle="1" w:styleId="Style17">
    <w:name w:val="Style17"/>
    <w:basedOn w:val="a"/>
    <w:uiPriority w:val="99"/>
    <w:rsid w:val="00C075F0"/>
    <w:pPr>
      <w:widowControl w:val="0"/>
      <w:tabs>
        <w:tab w:val="clear" w:pos="5245"/>
      </w:tabs>
      <w:autoSpaceDE w:val="0"/>
      <w:autoSpaceDN w:val="0"/>
      <w:adjustRightInd w:val="0"/>
      <w:spacing w:line="233" w:lineRule="exact"/>
      <w:ind w:firstLine="1786"/>
      <w:jc w:val="left"/>
    </w:pPr>
    <w:rPr>
      <w:rFonts w:ascii="Times New Roman" w:hAnsi="Times New Roman" w:cs="Times New Roman"/>
      <w:lang w:eastAsia="ru-RU"/>
    </w:rPr>
  </w:style>
  <w:style w:type="paragraph" w:customStyle="1" w:styleId="Style18">
    <w:name w:val="Style18"/>
    <w:basedOn w:val="a"/>
    <w:uiPriority w:val="99"/>
    <w:rsid w:val="00C075F0"/>
    <w:pPr>
      <w:widowControl w:val="0"/>
      <w:tabs>
        <w:tab w:val="clear" w:pos="5245"/>
      </w:tabs>
      <w:autoSpaceDE w:val="0"/>
      <w:autoSpaceDN w:val="0"/>
      <w:adjustRightInd w:val="0"/>
      <w:spacing w:line="230" w:lineRule="exact"/>
      <w:ind w:firstLine="2534"/>
      <w:jc w:val="left"/>
    </w:pPr>
    <w:rPr>
      <w:rFonts w:ascii="Times New Roman" w:hAnsi="Times New Roman" w:cs="Times New Roman"/>
      <w:lang w:eastAsia="ru-RU"/>
    </w:rPr>
  </w:style>
  <w:style w:type="paragraph" w:customStyle="1" w:styleId="Style19">
    <w:name w:val="Style19"/>
    <w:basedOn w:val="a"/>
    <w:uiPriority w:val="99"/>
    <w:rsid w:val="00C075F0"/>
    <w:pPr>
      <w:widowControl w:val="0"/>
      <w:tabs>
        <w:tab w:val="clear" w:pos="5245"/>
      </w:tabs>
      <w:autoSpaceDE w:val="0"/>
      <w:autoSpaceDN w:val="0"/>
      <w:adjustRightInd w:val="0"/>
      <w:spacing w:line="235" w:lineRule="exact"/>
      <w:ind w:firstLine="547"/>
      <w:jc w:val="left"/>
    </w:pPr>
    <w:rPr>
      <w:rFonts w:ascii="Times New Roman" w:hAnsi="Times New Roman" w:cs="Times New Roman"/>
      <w:lang w:eastAsia="ru-RU"/>
    </w:rPr>
  </w:style>
  <w:style w:type="paragraph" w:customStyle="1" w:styleId="Style20">
    <w:name w:val="Style20"/>
    <w:basedOn w:val="a"/>
    <w:uiPriority w:val="99"/>
    <w:rsid w:val="00C075F0"/>
    <w:pPr>
      <w:widowControl w:val="0"/>
      <w:tabs>
        <w:tab w:val="clear" w:pos="5245"/>
      </w:tabs>
      <w:autoSpaceDE w:val="0"/>
      <w:autoSpaceDN w:val="0"/>
      <w:adjustRightInd w:val="0"/>
      <w:spacing w:line="226" w:lineRule="exact"/>
      <w:ind w:firstLine="0"/>
      <w:jc w:val="center"/>
    </w:pPr>
    <w:rPr>
      <w:rFonts w:ascii="Times New Roman" w:hAnsi="Times New Roman" w:cs="Times New Roman"/>
      <w:lang w:eastAsia="ru-RU"/>
    </w:rPr>
  </w:style>
  <w:style w:type="paragraph" w:customStyle="1" w:styleId="Style21">
    <w:name w:val="Style21"/>
    <w:basedOn w:val="a"/>
    <w:uiPriority w:val="99"/>
    <w:rsid w:val="00C075F0"/>
    <w:pPr>
      <w:widowControl w:val="0"/>
      <w:tabs>
        <w:tab w:val="clear" w:pos="5245"/>
      </w:tabs>
      <w:autoSpaceDE w:val="0"/>
      <w:autoSpaceDN w:val="0"/>
      <w:adjustRightInd w:val="0"/>
      <w:spacing w:line="230" w:lineRule="exact"/>
      <w:ind w:firstLine="542"/>
    </w:pPr>
    <w:rPr>
      <w:rFonts w:ascii="Times New Roman" w:hAnsi="Times New Roman" w:cs="Times New Roman"/>
      <w:lang w:eastAsia="ru-RU"/>
    </w:rPr>
  </w:style>
  <w:style w:type="character" w:customStyle="1" w:styleId="FontStyle28">
    <w:name w:val="Font Style28"/>
    <w:uiPriority w:val="99"/>
    <w:rsid w:val="00C075F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uiPriority w:val="99"/>
    <w:rsid w:val="00C075F0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3D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3D3E"/>
    <w:rPr>
      <w:rFonts w:ascii="Tahoma" w:hAnsi="Tahoma" w:cs="Tahoma"/>
      <w:sz w:val="16"/>
      <w:szCs w:val="16"/>
      <w:lang w:eastAsia="en-US"/>
    </w:rPr>
  </w:style>
  <w:style w:type="character" w:styleId="ab">
    <w:name w:val="Placeholder Text"/>
    <w:basedOn w:val="a0"/>
    <w:uiPriority w:val="99"/>
    <w:semiHidden/>
    <w:rsid w:val="009712BD"/>
    <w:rPr>
      <w:color w:val="808080"/>
    </w:rPr>
  </w:style>
  <w:style w:type="table" w:styleId="ac">
    <w:name w:val="Table Grid"/>
    <w:basedOn w:val="a1"/>
    <w:uiPriority w:val="59"/>
    <w:rsid w:val="0075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9F640-D7BF-465B-82FE-CCAF02BE9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2017</Words>
  <Characters>17691</Characters>
  <Application>Microsoft Office Word</Application>
  <DocSecurity>0</DocSecurity>
  <Lines>1474</Lines>
  <Paragraphs>447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Целинского района</Company>
  <LinksUpToDate>false</LinksUpToDate>
  <CharactersWithSpaces>19261</CharactersWithSpaces>
  <SharedDoc>false</SharedDoc>
  <HLinks>
    <vt:vector size="6" baseType="variant">
      <vt:variant>
        <vt:i4>786512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consultantplus://offline/ref=A9DBAB9E6650A9A4F3E3FBBF4E7FBBF32171CAF9EA75E2E832AE0508C28F74AAB94684731DICRBH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2022-12-07T12:31:00Z</cp:lastPrinted>
  <dcterms:created xsi:type="dcterms:W3CDTF">2022-11-23T08:29:00Z</dcterms:created>
  <dcterms:modified xsi:type="dcterms:W3CDTF">2022-12-07T12:35:00Z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2084663632</vt:i4>
  </property>
  <property fmtid="{D5CDD505-2E9C-101B-9397-08002B2CF9AE}" pid="3" name="_NewReviewCycle">
    <vt:lpwstr/>
  </property>
  <property fmtid="{D5CDD505-2E9C-101B-9397-08002B2CF9AE}" pid="4" name="_EmailSubject">
    <vt:lpwstr>Соглашение о передаче полномочий</vt:lpwstr>
  </property>
  <property fmtid="{D5CDD505-2E9C-101B-9397-08002B2CF9AE}" pid="5" name="_AuthorEmail">
    <vt:lpwstr>ra_271@celina.donpac.ru</vt:lpwstr>
  </property>
  <property fmtid="{D5CDD505-2E9C-101B-9397-08002B2CF9AE}" pid="6" name="_AuthorEmailDisplayName">
    <vt:lpwstr>Администрация Целинского района</vt:lpwstr>
  </property>
  <property fmtid="{D5CDD505-2E9C-101B-9397-08002B2CF9AE}" pid="7" name="_ReviewingToolsShownOnce">
    <vt:lpwstr/>
  </property>
</Properties>
</file>